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E" w:rsidRPr="00D12A6E" w:rsidRDefault="00D12A6E" w:rsidP="00D12A6E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</w:pPr>
      <w:r w:rsidRPr="00D12A6E">
        <w:rPr>
          <w:rFonts w:ascii="Arial" w:eastAsia="Times New Roman" w:hAnsi="Arial" w:cs="Arial"/>
          <w:b/>
          <w:bCs/>
          <w:color w:val="800080"/>
          <w:sz w:val="42"/>
          <w:lang w:eastAsia="ru-RU"/>
        </w:rPr>
        <w:t>Если малыш не говорит,</w:t>
      </w:r>
    </w:p>
    <w:p w:rsidR="00D12A6E" w:rsidRPr="00D12A6E" w:rsidRDefault="00D12A6E" w:rsidP="00D12A6E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</w:pPr>
      <w:r w:rsidRPr="00D12A6E">
        <w:rPr>
          <w:rFonts w:ascii="Arial" w:eastAsia="Times New Roman" w:hAnsi="Arial" w:cs="Arial"/>
          <w:b/>
          <w:bCs/>
          <w:color w:val="800080"/>
          <w:sz w:val="42"/>
          <w:lang w:eastAsia="ru-RU"/>
        </w:rPr>
        <w:t>или барьеры на пути овладения родным языком</w:t>
      </w:r>
    </w:p>
    <w:p w:rsidR="00D12A6E" w:rsidRPr="00D12A6E" w:rsidRDefault="00D12A6E" w:rsidP="00D12A6E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12A6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28775" cy="2857500"/>
            <wp:effectExtent l="19050" t="0" r="9525" b="0"/>
            <wp:docPr id="1" name="Рисунок 1" descr="http://mdou231.edu.yar.ru/konsultatsii_spetsialistov/malish__w171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1.edu.yar.ru/konsultatsii_spetsialistov/malish__w171_h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Самым первым и, пожалуй, самым трудным барьером будет способность и желание родителей "увидеть" проблему. Особенно, если родители работают с утра до ночи и воспитанием ребенка занимаются бабушка или няня.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Барьер второй. Всё чаще закрадываются сомнения по поводу отсутствия речи у ребенка. И это не удивительно, ведь сверстники уже говорят слова и фразы, а Ваш малыш молчит или в лучшем случае лепечет, что-то на ему одному понятном языке. Вот тут-то и найдутся доброжелатели, которые успокоят и посоветуют не паниковать, а подождать когда "всё само пройдёт". Не пройдёт! Во всяком случае, бесследно. Что делать? Конечно, не слушать подобных советов, а обратиться за помощью к специалистам. Здесь, возможно, будет поджидать третий барьер в виде нежелания самого "специалиста" заниматься с Вашим ребенком. "Приходите, когда исполнится 3 года, а лучше 5. Вот тогда мы будет заниматься, а пока он ещё маленький" – типичные ответы в подобных случаях. Запомните простую истину – чем раньше нормализована речь ребенка, тем более благоприятным будет прогноз его дальнейшего развития.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Своевременное и полноценное овладение речью является важным условием развития личности ребенка. Процесс формирования речи охватывает несколько возрастных этапов.</w:t>
      </w:r>
    </w:p>
    <w:p w:rsidR="00D12A6E" w:rsidRPr="00D12A6E" w:rsidRDefault="00D12A6E" w:rsidP="00D12A6E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Особенно продуктивным и важным является период от 0,8-1 года до 3-4 лет. В течение этого времени ребенок овладевает основными закономерностями языка. К 3-4 годам его словарь состоит примерно из 800-1000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</w:r>
    </w:p>
    <w:p w:rsidR="00D12A6E" w:rsidRPr="00D12A6E" w:rsidRDefault="00D12A6E" w:rsidP="00D12A6E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12A6E" w:rsidRPr="00D12A6E" w:rsidRDefault="00D12A6E" w:rsidP="00D12A6E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b/>
          <w:bCs/>
          <w:color w:val="000080"/>
          <w:sz w:val="21"/>
          <w:lang w:eastAsia="ru-RU"/>
        </w:rPr>
        <w:t>Рассмотрим, как развивается речь малыша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5691"/>
        <w:gridCol w:w="3895"/>
      </w:tblGrid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B22222"/>
                <w:sz w:val="21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B22222"/>
                <w:sz w:val="21"/>
                <w:lang w:eastAsia="ru-RU"/>
              </w:rPr>
              <w:t>Форма речи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B22222"/>
                <w:sz w:val="21"/>
                <w:lang w:eastAsia="ru-RU"/>
              </w:rPr>
              <w:t>Примерный возраст появления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Интонирует крики (Вы можете различать крики удовольствия и неудовольствия)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1-2 месяца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Гуканье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гуление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(ребенок повторяет за вами или </w:t>
            </w: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самостоятельно произносит отдельные слоги, как будто играет с ними)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1,5-</w:t>
            </w:r>
            <w:proofErr w:type="gram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gram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месяца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lastRenderedPageBreak/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Лепет (Ребенок повторяет за вами и сам произносит что-то похожее на слова, но состоящее из одинаковых слогов)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4-5 месяцев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Лепетные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слова (Ребенок использует в речи "нянькин язык": слова состоят из двух-трех открытых слогов (</w:t>
            </w:r>
            <w:proofErr w:type="spell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ляля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, тата, </w:t>
            </w:r>
            <w:proofErr w:type="spell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кука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и др.), много звукоподражаний (</w:t>
            </w:r>
            <w:proofErr w:type="spell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би-би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, гав-гав, пи-пи и проч.)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8 месяцев – 1 год 2 месяца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Двусловные</w:t>
            </w:r>
            <w:proofErr w:type="spellEnd"/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предложения (Ребенок, общаясь с вами, объединяет два слова, например: дай пи (дай пить), папа нет (папы нет дома) и т.п.)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1 год 6 месяцев – 2 года 2 месяца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Активный рост словаря (Ребенок спрашивает, как это называется)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1 год 9 месяцев – 2 года 6 месяцев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Появление грамматических форм слова (ребенок начинает изменять слова в речи по числам, родам, падежам и др.)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2 года 4 месяца – 3 года 6 месяцев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Словотворчество (Ребенок "сочиняет" свои слова, но при этом использует законы родного языка)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2 года 6 месяцев – 3 года 5 месяцев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Ребенок активно общается с хорошо знакомыми ему взрослыми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1 месяц – 1,5 месяца</w:t>
            </w:r>
          </w:p>
        </w:tc>
      </w:tr>
      <w:tr w:rsidR="00D12A6E" w:rsidRPr="00D12A6E" w:rsidTr="00D12A6E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Ребенок проговаривает свои действия, когда он один играет с игрушками или занят еще каким-то делом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A6E" w:rsidRPr="00D12A6E" w:rsidRDefault="00D12A6E" w:rsidP="00D12A6E">
            <w:pPr>
              <w:spacing w:after="0" w:line="252" w:lineRule="atLeast"/>
              <w:ind w:left="7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A6E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2 года 6 месяцев – 3 года 6 месяцев</w:t>
            </w:r>
          </w:p>
        </w:tc>
      </w:tr>
    </w:tbl>
    <w:p w:rsidR="00D12A6E" w:rsidRPr="00D12A6E" w:rsidRDefault="00D12A6E" w:rsidP="00D12A6E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12A6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b/>
          <w:bCs/>
          <w:i/>
          <w:iCs/>
          <w:color w:val="B22222"/>
          <w:sz w:val="21"/>
          <w:lang w:eastAsia="ru-RU"/>
        </w:rPr>
        <w:t>Признаки благополучного развития речи у ребенка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Физическое развитие ребенка соответствует возрасту.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У ребенка нет никаких неврологических заболеваний.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активно общается со знакомыми и родными и стесняется разговаривать с незнакомыми людьми.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охотно повторяет за вами все, что слышит.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активно решает свои проблемы с помощью речи.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вслушивается в свою речь и старается исправить свои ошибки сам.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b/>
          <w:bCs/>
          <w:i/>
          <w:iCs/>
          <w:color w:val="000080"/>
          <w:sz w:val="21"/>
          <w:lang w:eastAsia="ru-RU"/>
        </w:rPr>
        <w:t>Признаки неблагополучного развития речи у ребенка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развивается с задержкой.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перенес тяжелые заболевания.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У ребенка есть неврологические заболевания.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неохотно повторяет за вами слова и предложения, которые он слышит.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Когда ребенок слышит просьбу "Повтори" или "Скажи это еще раз", он молчит, стиснув зубы, или уходит, как будто Вас не слышал.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Он предпочитает решать свои проблемы самостоятельно, не обращаясь к вам за помощью ("самостоятельный" ребенок).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Ребенок одинаково активно общается со знакомыми и незнакомыми людьми.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• Ребенку безразлично, понимает ли его кто-то. Он говорит </w:t>
      </w:r>
      <w:proofErr w:type="gramStart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одному</w:t>
      </w:r>
      <w:proofErr w:type="gramEnd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 ему понятном языке. На замечания "Скажи еще раз лучше" не реагирует.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• Речь ребенка значительно отстает от уровня развития речи его сверстников.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Если вы обнаружили хотя бы один признак неблагополучного развития речи ребенка, </w:t>
      </w:r>
      <w:proofErr w:type="gramStart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значит Вашему ребенку необходима</w:t>
      </w:r>
      <w:proofErr w:type="gramEnd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 помощь!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b/>
          <w:bCs/>
          <w:i/>
          <w:iCs/>
          <w:color w:val="000080"/>
          <w:sz w:val="21"/>
          <w:lang w:eastAsia="ru-RU"/>
        </w:rPr>
        <w:t>Почему у ребенка речь формируется с задержкой?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</w:t>
      </w: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окружающие его люди.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Четвертый барьер –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</w:r>
      <w:proofErr w:type="spellStart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гиперопеке</w:t>
      </w:r>
      <w:proofErr w:type="spellEnd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. И в том, и в другом случае у ребенка не формируется мотивация речевого общения. В первом случае не к кому обращаться, во втором – незачем, все и так будет сделано вовремя. Часто проявления недоразвития усугубляются личностными особенностями ребенка, склонного к упрямству, своеволию, истерическим реакциям.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Барьер пятый – </w:t>
      </w:r>
      <w:proofErr w:type="spellStart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несформированность</w:t>
      </w:r>
      <w:proofErr w:type="spellEnd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 или недостаточность сенсомоторной сферы или неврологические заболевания. Такое недоразвитие требует не только изменений условий воспитания, но и помощи специалиста. Коррекция занимает более продолжительное время и требует больших сил и внимания.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Барьер шестой – стойкий речевой негативизм.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"на вкус", и больше его не повторяет в течение месяцев. Родители сначала просят повторить за ними слово, потом умоляют, требуют, в конце концов, наказывают. Но это приводит только к одному: со временем все задания, требующие от ребенка словесных реакций, активно им игнорируются или отвергаются.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i/>
          <w:iCs/>
          <w:color w:val="000080"/>
          <w:sz w:val="21"/>
          <w:lang w:eastAsia="ru-RU"/>
        </w:rPr>
        <w:t>Если, вы хотите помочь своему ребенку, забудьте слова "скажи" и "повтори" хотя бы на первое время!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Барьер седьмой – отсутствие помощи в раннем дошкольном возрасте, что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Эффективна коррекционная помощь, оказываемая в возрасте от 2,5 до 5 лет. Мы не столько исправляем речь, сколько формируем ее. В результате можно добиться полной компенсации речевого недоразвития еще до поступления ребенка в школу.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Еще более эффективно возможно управлять процессом овладения речью в ранние сроки, начиная с одного года, когда у ребенка должны появиться первые </w:t>
      </w:r>
      <w:proofErr w:type="spellStart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>лепетные</w:t>
      </w:r>
      <w:proofErr w:type="spellEnd"/>
      <w:r w:rsidRPr="00D12A6E">
        <w:rPr>
          <w:rFonts w:ascii="Verdana" w:eastAsia="Times New Roman" w:hAnsi="Verdana" w:cs="Times New Roman"/>
          <w:color w:val="000080"/>
          <w:sz w:val="21"/>
          <w:szCs w:val="21"/>
          <w:bdr w:val="none" w:sz="0" w:space="0" w:color="auto" w:frame="1"/>
          <w:lang w:eastAsia="ru-RU"/>
        </w:rPr>
        <w:t xml:space="preserve"> слова. В этом случае появляется возможность "совпасть" с природными сроками формирования начатков речи и избежать вторичных наслоений.</w:t>
      </w:r>
    </w:p>
    <w:p w:rsidR="00D12A6E" w:rsidRPr="00D12A6E" w:rsidRDefault="00D12A6E" w:rsidP="00D12A6E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A6E">
        <w:rPr>
          <w:rFonts w:ascii="Verdana" w:eastAsia="Times New Roman" w:hAnsi="Verdana" w:cs="Times New Roman"/>
          <w:i/>
          <w:iCs/>
          <w:color w:val="000080"/>
          <w:sz w:val="21"/>
          <w:lang w:eastAsia="ru-RU"/>
        </w:rPr>
        <w:t xml:space="preserve">Чем раньше вы обратите внимание на уровень развития речи вашего ребенка, чем раньше вы окажете ему помощь, тем эффективнее она будет. Дорогу осилит </w:t>
      </w:r>
      <w:proofErr w:type="gramStart"/>
      <w:r w:rsidRPr="00D12A6E">
        <w:rPr>
          <w:rFonts w:ascii="Verdana" w:eastAsia="Times New Roman" w:hAnsi="Verdana" w:cs="Times New Roman"/>
          <w:i/>
          <w:iCs/>
          <w:color w:val="000080"/>
          <w:sz w:val="21"/>
          <w:lang w:eastAsia="ru-RU"/>
        </w:rPr>
        <w:t>идущий</w:t>
      </w:r>
      <w:proofErr w:type="gramEnd"/>
      <w:r w:rsidRPr="00D12A6E">
        <w:rPr>
          <w:rFonts w:ascii="Verdana" w:eastAsia="Times New Roman" w:hAnsi="Verdana" w:cs="Times New Roman"/>
          <w:i/>
          <w:iCs/>
          <w:color w:val="000080"/>
          <w:sz w:val="21"/>
          <w:lang w:eastAsia="ru-RU"/>
        </w:rPr>
        <w:t>…</w:t>
      </w:r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6E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12A6E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paragraph" w:styleId="3">
    <w:name w:val="heading 3"/>
    <w:basedOn w:val="a"/>
    <w:link w:val="30"/>
    <w:uiPriority w:val="9"/>
    <w:qFormat/>
    <w:rsid w:val="00D12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2A6E"/>
    <w:rPr>
      <w:b/>
      <w:bCs/>
    </w:rPr>
  </w:style>
  <w:style w:type="paragraph" w:styleId="a4">
    <w:name w:val="Normal (Web)"/>
    <w:basedOn w:val="a"/>
    <w:uiPriority w:val="99"/>
    <w:unhideWhenUsed/>
    <w:rsid w:val="00D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2A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2014-06-11T14:59:00Z</dcterms:created>
  <dcterms:modified xsi:type="dcterms:W3CDTF">2014-06-11T15:00:00Z</dcterms:modified>
</cp:coreProperties>
</file>