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9545E" w:rsidRDefault="00EA7E2B"/>
    <w:p w:rsidR="00852436" w:rsidRDefault="00852436"/>
    <w:p w:rsidR="00852436" w:rsidRDefault="00852436"/>
    <w:p w:rsidR="00852436" w:rsidRDefault="00852436"/>
    <w:p w:rsidR="00852436" w:rsidRDefault="00852436"/>
    <w:p w:rsidR="00852436" w:rsidRDefault="00852436" w:rsidP="00805CC9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spellStart"/>
      <w:r w:rsidRPr="00E91C09">
        <w:rPr>
          <w:rFonts w:ascii="Times New Roman" w:hAnsi="Times New Roman" w:cs="Times New Roman"/>
          <w:b/>
          <w:sz w:val="44"/>
          <w:szCs w:val="44"/>
        </w:rPr>
        <w:t>Кляксография</w:t>
      </w:r>
      <w:bookmarkStart w:id="0" w:name="_GoBack"/>
      <w:bookmarkEnd w:id="0"/>
      <w:proofErr w:type="spellEnd"/>
      <w:r w:rsidR="00E91C09">
        <w:rPr>
          <w:rFonts w:ascii="Times New Roman" w:hAnsi="Times New Roman" w:cs="Times New Roman"/>
          <w:b/>
          <w:sz w:val="44"/>
          <w:szCs w:val="44"/>
        </w:rPr>
        <w:t xml:space="preserve"> как креативная техника создания</w:t>
      </w:r>
      <w:r w:rsidRPr="00E91C09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="006E2254">
        <w:rPr>
          <w:rFonts w:ascii="Times New Roman" w:hAnsi="Times New Roman" w:cs="Times New Roman"/>
          <w:b/>
          <w:sz w:val="44"/>
          <w:szCs w:val="44"/>
        </w:rPr>
        <w:t xml:space="preserve">осенней </w:t>
      </w:r>
      <w:r w:rsidRPr="00E91C09">
        <w:rPr>
          <w:rFonts w:ascii="Times New Roman" w:hAnsi="Times New Roman" w:cs="Times New Roman"/>
          <w:b/>
          <w:sz w:val="44"/>
          <w:szCs w:val="44"/>
        </w:rPr>
        <w:t>природы</w:t>
      </w:r>
      <w:r w:rsidR="00E91C09">
        <w:rPr>
          <w:rFonts w:ascii="Times New Roman" w:hAnsi="Times New Roman" w:cs="Times New Roman"/>
          <w:b/>
          <w:sz w:val="44"/>
          <w:szCs w:val="44"/>
        </w:rPr>
        <w:t xml:space="preserve"> </w:t>
      </w:r>
      <w:proofErr w:type="spellStart"/>
      <w:r w:rsidR="006E2254">
        <w:rPr>
          <w:rFonts w:ascii="Times New Roman" w:hAnsi="Times New Roman" w:cs="Times New Roman"/>
          <w:b/>
          <w:sz w:val="44"/>
          <w:szCs w:val="44"/>
        </w:rPr>
        <w:t>А.С.Пушкина</w:t>
      </w:r>
      <w:proofErr w:type="spellEnd"/>
    </w:p>
    <w:p w:rsidR="006E2254" w:rsidRDefault="006E2254" w:rsidP="006E2254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«Михайловское»</w:t>
      </w:r>
    </w:p>
    <w:p w:rsidR="006E2254" w:rsidRDefault="006E2254" w:rsidP="006E2254">
      <w:pPr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E2254" w:rsidRDefault="006E2254" w:rsidP="00E91C0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91C09" w:rsidRPr="00E91C09" w:rsidRDefault="00E91C09" w:rsidP="00E91C0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noProof/>
          <w:lang w:eastAsia="ru-RU"/>
        </w:rPr>
        <w:drawing>
          <wp:inline distT="0" distB="0" distL="0" distR="0" wp14:anchorId="4823A222" wp14:editId="301E3863">
            <wp:extent cx="5943600" cy="2456035"/>
            <wp:effectExtent l="0" t="0" r="0" b="1905"/>
            <wp:docPr id="1" name="Рисунок 1" descr="https://photocentra.ru/images/main69/697752_m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hotocentra.ru/images/main69/697752_main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54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2436" w:rsidRDefault="00852436"/>
    <w:p w:rsidR="00852436" w:rsidRDefault="00852436"/>
    <w:p w:rsidR="00852436" w:rsidRDefault="00852436"/>
    <w:p w:rsidR="00852436" w:rsidRPr="006E2254" w:rsidRDefault="006E2254" w:rsidP="006E2254">
      <w:pPr>
        <w:jc w:val="right"/>
        <w:rPr>
          <w:rFonts w:ascii="Times New Roman" w:hAnsi="Times New Roman" w:cs="Times New Roman"/>
          <w:sz w:val="28"/>
          <w:szCs w:val="28"/>
        </w:rPr>
      </w:pPr>
      <w:r w:rsidRPr="006E2254">
        <w:rPr>
          <w:rFonts w:ascii="Times New Roman" w:hAnsi="Times New Roman" w:cs="Times New Roman"/>
          <w:sz w:val="28"/>
          <w:szCs w:val="28"/>
        </w:rPr>
        <w:t xml:space="preserve">Составила воспитатель </w:t>
      </w:r>
      <w:proofErr w:type="gramStart"/>
      <w:r w:rsidRPr="006E2254">
        <w:rPr>
          <w:rFonts w:ascii="Times New Roman" w:hAnsi="Times New Roman" w:cs="Times New Roman"/>
          <w:sz w:val="28"/>
          <w:szCs w:val="28"/>
        </w:rPr>
        <w:t>высшей</w:t>
      </w:r>
      <w:proofErr w:type="gramEnd"/>
    </w:p>
    <w:p w:rsidR="006E2254" w:rsidRPr="006E2254" w:rsidRDefault="006E2254" w:rsidP="006E2254">
      <w:pPr>
        <w:jc w:val="right"/>
        <w:rPr>
          <w:rFonts w:ascii="Times New Roman" w:hAnsi="Times New Roman" w:cs="Times New Roman"/>
          <w:sz w:val="28"/>
          <w:szCs w:val="28"/>
        </w:rPr>
      </w:pPr>
      <w:r w:rsidRPr="006E2254">
        <w:rPr>
          <w:rFonts w:ascii="Times New Roman" w:hAnsi="Times New Roman" w:cs="Times New Roman"/>
          <w:sz w:val="28"/>
          <w:szCs w:val="28"/>
        </w:rPr>
        <w:t>квалификационной категории</w:t>
      </w:r>
    </w:p>
    <w:p w:rsidR="006E2254" w:rsidRPr="006E2254" w:rsidRDefault="006E2254" w:rsidP="006E2254">
      <w:pPr>
        <w:jc w:val="right"/>
        <w:rPr>
          <w:rFonts w:ascii="Times New Roman" w:hAnsi="Times New Roman" w:cs="Times New Roman"/>
          <w:sz w:val="28"/>
          <w:szCs w:val="28"/>
        </w:rPr>
      </w:pPr>
      <w:r w:rsidRPr="006E2254">
        <w:rPr>
          <w:rFonts w:ascii="Times New Roman" w:hAnsi="Times New Roman" w:cs="Times New Roman"/>
          <w:sz w:val="28"/>
          <w:szCs w:val="28"/>
        </w:rPr>
        <w:t>Романова Н.А.</w:t>
      </w:r>
    </w:p>
    <w:p w:rsidR="00852436" w:rsidRDefault="00852436"/>
    <w:p w:rsidR="00852436" w:rsidRDefault="00852436"/>
    <w:p w:rsidR="00852436" w:rsidRPr="006E2254" w:rsidRDefault="006E2254" w:rsidP="006E2254">
      <w:pPr>
        <w:jc w:val="center"/>
        <w:rPr>
          <w:rFonts w:ascii="Times New Roman" w:hAnsi="Times New Roman" w:cs="Times New Roman"/>
          <w:sz w:val="28"/>
          <w:szCs w:val="28"/>
        </w:rPr>
      </w:pPr>
      <w:r w:rsidRPr="006E2254">
        <w:rPr>
          <w:rFonts w:ascii="Times New Roman" w:hAnsi="Times New Roman" w:cs="Times New Roman"/>
          <w:sz w:val="28"/>
          <w:szCs w:val="28"/>
        </w:rPr>
        <w:t>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E2254">
        <w:rPr>
          <w:rFonts w:ascii="Times New Roman" w:hAnsi="Times New Roman" w:cs="Times New Roman"/>
          <w:sz w:val="28"/>
          <w:szCs w:val="28"/>
        </w:rPr>
        <w:t>Екатеринбург 2023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lastRenderedPageBreak/>
        <w:t xml:space="preserve">Для детей дошкольного возраста крайне важно развивать воображение. В этом помогают сказки, игры, творческие задачки, а также изобразительное искусство. К нетрадиционным методам относится </w:t>
      </w:r>
      <w:proofErr w:type="spellStart"/>
      <w:r w:rsidRPr="00852436">
        <w:rPr>
          <w:rFonts w:ascii="Times New Roman" w:hAnsi="Times New Roman" w:cs="Times New Roman"/>
          <w:sz w:val="28"/>
          <w:szCs w:val="28"/>
        </w:rPr>
        <w:t>кляксография</w:t>
      </w:r>
      <w:proofErr w:type="spellEnd"/>
      <w:r w:rsidRPr="00852436">
        <w:rPr>
          <w:rFonts w:ascii="Times New Roman" w:hAnsi="Times New Roman" w:cs="Times New Roman"/>
          <w:sz w:val="28"/>
          <w:szCs w:val="28"/>
        </w:rPr>
        <w:t xml:space="preserve"> – техника рисования  для детей, которая основана на превращении капель краски на бумаге в художественные образы.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t>Эта техника идеально подходит для детей, так как не требует особых навыков, задатков и талантов.  Ее можно сочетать с другими методиками, дополнять картины с помощью красок, бумаги, пластилина, раздувать кляксы через трубочку или позволять им свободно растекаться.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t>Рисование в такой технике оказывает положительное влияние на прогресс в обучении дошкольников: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t>развивает фантазию и воображение;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t>учит ребенка справляться с поставленными задачами,</w:t>
      </w:r>
    </w:p>
    <w:p w:rsidR="00852436" w:rsidRP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 w:rsidRPr="00852436">
        <w:rPr>
          <w:rFonts w:ascii="Times New Roman" w:hAnsi="Times New Roman" w:cs="Times New Roman"/>
          <w:sz w:val="28"/>
          <w:szCs w:val="28"/>
        </w:rPr>
        <w:t>стимулирует мелкую моторику;</w:t>
      </w:r>
    </w:p>
    <w:p w:rsidR="00852436" w:rsidRDefault="00852436" w:rsidP="0085243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активизирует образное мышление.</w:t>
      </w:r>
    </w:p>
    <w:p w:rsidR="00EB0D60" w:rsidRDefault="00EB0D60" w:rsidP="00EB0D60">
      <w:pPr>
        <w:jc w:val="both"/>
        <w:rPr>
          <w:rFonts w:ascii="Times New Roman" w:hAnsi="Times New Roman" w:cs="Times New Roman"/>
          <w:sz w:val="28"/>
          <w:szCs w:val="28"/>
        </w:rPr>
      </w:pPr>
      <w:r w:rsidRPr="00EB0D60">
        <w:rPr>
          <w:rFonts w:ascii="Times New Roman" w:hAnsi="Times New Roman" w:cs="Times New Roman"/>
          <w:sz w:val="28"/>
          <w:szCs w:val="28"/>
        </w:rPr>
        <w:t>Помимо этого, работа с трубочкой развивает легкие, что является лучшей профилактикой кашля и бронхита.</w:t>
      </w:r>
    </w:p>
    <w:p w:rsidR="00EB0D60" w:rsidRPr="00EB0D60" w:rsidRDefault="00EB0D60" w:rsidP="00EB0D6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B0D60">
        <w:rPr>
          <w:rFonts w:ascii="Times New Roman" w:hAnsi="Times New Roman" w:cs="Times New Roman"/>
          <w:b/>
          <w:sz w:val="28"/>
          <w:szCs w:val="28"/>
        </w:rPr>
        <w:t>ПРИЕМЫ КЛЯКСОГРАФИИ</w:t>
      </w:r>
    </w:p>
    <w:p w:rsidR="00EB0D60" w:rsidRPr="00EB0D60" w:rsidRDefault="00EB0D60" w:rsidP="00EB0D60">
      <w:pPr>
        <w:jc w:val="both"/>
        <w:rPr>
          <w:rFonts w:ascii="Times New Roman" w:hAnsi="Times New Roman" w:cs="Times New Roman"/>
          <w:sz w:val="28"/>
          <w:szCs w:val="28"/>
        </w:rPr>
      </w:pPr>
      <w:r w:rsidRPr="00EB0D60">
        <w:rPr>
          <w:rFonts w:ascii="Times New Roman" w:hAnsi="Times New Roman" w:cs="Times New Roman"/>
          <w:sz w:val="28"/>
          <w:szCs w:val="28"/>
        </w:rPr>
        <w:t>Основной метод этой техники – создание абстрактных пятен, которые дополняются деталями согласно придуманному образу. Делать это можно любым удобным способом.</w:t>
      </w:r>
    </w:p>
    <w:p w:rsidR="00EB0D60" w:rsidRPr="00EB0D60" w:rsidRDefault="00EB0D60" w:rsidP="00EB0D60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B0D60">
        <w:rPr>
          <w:rFonts w:ascii="Times New Roman" w:hAnsi="Times New Roman" w:cs="Times New Roman"/>
          <w:b/>
          <w:sz w:val="28"/>
          <w:szCs w:val="28"/>
        </w:rPr>
        <w:t>С ТРУБОЧКОЙ</w:t>
      </w:r>
    </w:p>
    <w:p w:rsidR="00EB0D60" w:rsidRPr="00EB0D60" w:rsidRDefault="00EB0D60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 w:rsidRPr="00EB0D60">
        <w:rPr>
          <w:rFonts w:ascii="Times New Roman" w:hAnsi="Times New Roman" w:cs="Times New Roman"/>
          <w:sz w:val="28"/>
          <w:szCs w:val="28"/>
        </w:rPr>
        <w:t>На бумаге ставят крупную кляксу, затем опускают в нее трубочку для сока и раздувают пятно в разных направлениях. Делать это следует под наклоном. С помощью такого приема можно создать ветки дерева, волосы на портрете, лучи солнца, щупальца осьминога.</w:t>
      </w:r>
    </w:p>
    <w:p w:rsidR="00F47FF0" w:rsidRPr="00F47FF0" w:rsidRDefault="00F47FF0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 w:rsidRPr="00F47FF0">
        <w:rPr>
          <w:rFonts w:ascii="Times New Roman" w:hAnsi="Times New Roman" w:cs="Times New Roman"/>
          <w:sz w:val="28"/>
          <w:szCs w:val="28"/>
        </w:rPr>
        <w:t>Когда кляксы и линии начнут напоминать что-то знакомое, можно дополнить картину с помощью ватных палочек. Для этого их обмакивают в краску и дорисовывают необходимые элементы. Например, дереву можно добавить листья, цветы, ягоды, солнышку – облака. Можно оживить кляксы глазами и задорной улыбкой.</w:t>
      </w:r>
    </w:p>
    <w:p w:rsidR="00852436" w:rsidRDefault="00852436" w:rsidP="00F47FF0">
      <w:pPr>
        <w:jc w:val="both"/>
      </w:pPr>
    </w:p>
    <w:p w:rsidR="00E91C09" w:rsidRDefault="000935EA" w:rsidP="00F47FF0">
      <w:pPr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80010</wp:posOffset>
                </wp:positionV>
                <wp:extent cx="2628900" cy="2743200"/>
                <wp:effectExtent l="0" t="0" r="0" b="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F40CD" w:rsidRPr="00036C83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40C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Дети, посетив виртуально</w:t>
                            </w:r>
                          </w:p>
                          <w:p w:rsidR="002F40CD" w:rsidRP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40C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Государственный </w:t>
                            </w:r>
                          </w:p>
                          <w:p w:rsidR="002F40CD" w:rsidRP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40C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мемориальный историко-литературный </w:t>
                            </w:r>
                          </w:p>
                          <w:p w:rsidR="002F40CD" w:rsidRP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40C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 природно-ландшафтный музей-заповедник А.С. Пушкина «Михайловское</w:t>
                            </w:r>
                            <w:r w:rsidR="00025E8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F40C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увидели красоту природы этого края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Особенно она прекрасна в осенний период, где сочетаются все яркие краски.</w:t>
                            </w:r>
                          </w:p>
                          <w:p w:rsidR="002F40CD" w:rsidRPr="002F40CD" w:rsidRDefault="002F40CD" w:rsidP="002F40C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2F40CD" w:rsidRDefault="002F40C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3" o:spid="_x0000_s1026" type="#_x0000_t202" style="position:absolute;left:0;text-align:left;margin-left:282.45pt;margin-top:6.3pt;width:207pt;height:3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" fillcolor="white [3201]" stroked="f" strokeweight=".5pt">
                <v:textbox>
                  <w:txbxContent>
                    <w:p w:rsidR="002F40CD" w:rsidRPr="00036C83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40C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Дети, посетив виртуально</w:t>
                      </w:r>
                    </w:p>
                    <w:p w:rsidR="002F40CD" w:rsidRP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40C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Государственный </w:t>
                      </w:r>
                    </w:p>
                    <w:p w:rsidR="002F40CD" w:rsidRP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40C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мемориальный историко-литературный </w:t>
                      </w:r>
                    </w:p>
                    <w:p w:rsidR="002F40CD" w:rsidRP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40C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 природно-ландшафтный музей-заповедник А.С. Пушкина «Михайловское</w:t>
                      </w:r>
                      <w:r w:rsidR="00025E8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»</w:t>
                      </w:r>
                    </w:p>
                    <w:p w:rsid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F40C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увидели красоту природы этого края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Особенно она прекрасна в осенний период, где сочетаются все яркие краски.</w:t>
                      </w:r>
                    </w:p>
                    <w:p w:rsidR="002F40CD" w:rsidRPr="002F40CD" w:rsidRDefault="002F40CD" w:rsidP="002F40C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2F40CD" w:rsidRDefault="002F40CD"/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E312E9D" wp14:editId="25E0995F">
            <wp:extent cx="3429000" cy="2818939"/>
            <wp:effectExtent l="0" t="0" r="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7169" cy="2817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0CD" w:rsidRDefault="002F40CD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Ребята, позна</w:t>
      </w:r>
      <w:r w:rsidR="00587A7E">
        <w:rPr>
          <w:rFonts w:ascii="Times New Roman" w:hAnsi="Times New Roman" w:cs="Times New Roman"/>
          <w:sz w:val="28"/>
          <w:szCs w:val="28"/>
        </w:rPr>
        <w:t xml:space="preserve">комились с техникой </w:t>
      </w:r>
      <w:proofErr w:type="spellStart"/>
      <w:r w:rsidR="00587A7E">
        <w:rPr>
          <w:rFonts w:ascii="Times New Roman" w:hAnsi="Times New Roman" w:cs="Times New Roman"/>
          <w:sz w:val="28"/>
          <w:szCs w:val="28"/>
        </w:rPr>
        <w:t>кляксография</w:t>
      </w:r>
      <w:proofErr w:type="spellEnd"/>
      <w:r>
        <w:rPr>
          <w:rFonts w:ascii="Times New Roman" w:hAnsi="Times New Roman" w:cs="Times New Roman"/>
          <w:sz w:val="28"/>
          <w:szCs w:val="28"/>
        </w:rPr>
        <w:t>, решили передать красоту «Михайловского» в своём рисунке.</w:t>
      </w:r>
    </w:p>
    <w:p w:rsidR="002F40CD" w:rsidRDefault="002F40CD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3148965</wp:posOffset>
                </wp:positionH>
                <wp:positionV relativeFrom="paragraph">
                  <wp:posOffset>663575</wp:posOffset>
                </wp:positionV>
                <wp:extent cx="3133725" cy="914400"/>
                <wp:effectExtent l="0" t="0" r="9525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3725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4234" w:rsidRPr="00036C83" w:rsidRDefault="00E34234" w:rsidP="00E34234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3423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Выдувая из трубочки воздух на кляксу,</w:t>
                            </w:r>
                            <w:r w:rsidR="00025E8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3423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ребята получали причудливые формы</w:t>
                            </w:r>
                            <w:r w:rsidR="00025E82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E34234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растительности.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5" o:spid="_x0000_s1027" type="#_x0000_t202" style="position:absolute;left:0;text-align:left;margin-left:247.95pt;margin-top:52.25pt;width:246.75pt;height:1in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" fillcolor="white [3201]" stroked="f" strokeweight=".5pt">
                <v:textbox>
                  <w:txbxContent>
                    <w:p w:rsidR="00E34234" w:rsidRPr="00036C83" w:rsidRDefault="00E34234" w:rsidP="00E34234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3423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Выдувая из трубочки воздух на кляксу,</w:t>
                      </w:r>
                      <w:r w:rsidR="00025E8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3423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ребята получали причудливые формы</w:t>
                      </w:r>
                      <w:r w:rsidR="00025E82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E34234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растительности.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3B676A4" wp14:editId="6F1365D1">
            <wp:extent cx="3028950" cy="20764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27332" cy="2075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3215" w:rsidRDefault="00D83215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528602" wp14:editId="6CC0CC8F">
            <wp:extent cx="3028950" cy="229506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27331" cy="229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1D2F51E" wp14:editId="1D8F47BF">
            <wp:extent cx="2743200" cy="22098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41736" cy="220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6DB0" w:rsidRPr="00C66DB0" w:rsidRDefault="00C66DB0" w:rsidP="00C66DB0">
      <w:pPr>
        <w:pStyle w:val="a5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C66DB0">
        <w:rPr>
          <w:color w:val="000000"/>
          <w:sz w:val="28"/>
          <w:szCs w:val="28"/>
        </w:rPr>
        <w:t>Работая</w:t>
      </w:r>
      <w:r w:rsidR="00587A7E">
        <w:rPr>
          <w:color w:val="000000"/>
          <w:sz w:val="28"/>
          <w:szCs w:val="28"/>
        </w:rPr>
        <w:t>, работая</w:t>
      </w:r>
      <w:r w:rsidRPr="00C66DB0">
        <w:rPr>
          <w:color w:val="000000"/>
          <w:sz w:val="28"/>
          <w:szCs w:val="28"/>
        </w:rPr>
        <w:t xml:space="preserve"> в технике </w:t>
      </w:r>
      <w:proofErr w:type="spellStart"/>
      <w:r w:rsidRPr="00C66DB0">
        <w:rPr>
          <w:color w:val="000000"/>
          <w:sz w:val="28"/>
          <w:szCs w:val="28"/>
        </w:rPr>
        <w:t>кляксография</w:t>
      </w:r>
      <w:proofErr w:type="spellEnd"/>
      <w:r w:rsidRPr="00C66DB0">
        <w:rPr>
          <w:color w:val="000000"/>
          <w:sz w:val="28"/>
          <w:szCs w:val="28"/>
        </w:rPr>
        <w:t xml:space="preserve"> побуждается</w:t>
      </w:r>
      <w:r w:rsidRPr="00C66DB0">
        <w:rPr>
          <w:color w:val="000000"/>
          <w:sz w:val="28"/>
          <w:szCs w:val="28"/>
        </w:rPr>
        <w:t xml:space="preserve"> интерес к «оживлению» необычных форм (клякс), </w:t>
      </w:r>
      <w:r w:rsidRPr="00C66DB0">
        <w:rPr>
          <w:color w:val="000000"/>
          <w:sz w:val="28"/>
          <w:szCs w:val="28"/>
        </w:rPr>
        <w:t>дети учатся</w:t>
      </w:r>
      <w:r w:rsidRPr="00C66DB0">
        <w:rPr>
          <w:color w:val="000000"/>
          <w:sz w:val="28"/>
          <w:szCs w:val="28"/>
        </w:rPr>
        <w:t xml:space="preserve"> дорисовывать детали объектов (клякс), для придания им законченности и сходства с реальными образами; у</w:t>
      </w:r>
      <w:r w:rsidRPr="00C66DB0">
        <w:rPr>
          <w:color w:val="000000"/>
          <w:sz w:val="28"/>
          <w:szCs w:val="28"/>
        </w:rPr>
        <w:t xml:space="preserve">чить видеть необычное </w:t>
      </w:r>
      <w:proofErr w:type="gramStart"/>
      <w:r w:rsidRPr="00C66DB0">
        <w:rPr>
          <w:color w:val="000000"/>
          <w:sz w:val="28"/>
          <w:szCs w:val="28"/>
        </w:rPr>
        <w:t>в</w:t>
      </w:r>
      <w:proofErr w:type="gramEnd"/>
      <w:r w:rsidRPr="00C66DB0">
        <w:rPr>
          <w:color w:val="000000"/>
          <w:sz w:val="28"/>
          <w:szCs w:val="28"/>
        </w:rPr>
        <w:t xml:space="preserve"> обычном.</w:t>
      </w:r>
    </w:p>
    <w:p w:rsidR="00C66DB0" w:rsidRDefault="00025E82" w:rsidP="00C66DB0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  <w:proofErr w:type="spellStart"/>
      <w:r>
        <w:rPr>
          <w:color w:val="000000"/>
          <w:sz w:val="28"/>
          <w:szCs w:val="28"/>
        </w:rPr>
        <w:lastRenderedPageBreak/>
        <w:t>Кляк</w:t>
      </w:r>
      <w:r w:rsidR="00C66DB0" w:rsidRPr="00604BA7">
        <w:rPr>
          <w:color w:val="000000"/>
          <w:sz w:val="28"/>
          <w:szCs w:val="28"/>
        </w:rPr>
        <w:t>сография</w:t>
      </w:r>
      <w:proofErr w:type="spellEnd"/>
      <w:r w:rsidR="00C66DB0" w:rsidRPr="00604BA7">
        <w:rPr>
          <w:color w:val="000000"/>
          <w:sz w:val="28"/>
          <w:szCs w:val="28"/>
        </w:rPr>
        <w:t xml:space="preserve"> развивает</w:t>
      </w:r>
      <w:r w:rsidR="00C66DB0" w:rsidRPr="00604BA7">
        <w:rPr>
          <w:color w:val="000000"/>
          <w:sz w:val="28"/>
          <w:szCs w:val="28"/>
        </w:rPr>
        <w:t xml:space="preserve"> образное мышление, гибкость мышления, восприятие, воображение, фантазию, интерес к творческой деятельности; воспитывать аккуратность в рисовании красками.</w:t>
      </w:r>
    </w:p>
    <w:p w:rsidR="00025E82" w:rsidRPr="00604BA7" w:rsidRDefault="00025E82" w:rsidP="00C66DB0">
      <w:pPr>
        <w:pStyle w:val="a5"/>
        <w:shd w:val="clear" w:color="auto" w:fill="FFFFFF"/>
        <w:spacing w:before="0" w:beforeAutospacing="0" w:after="0" w:afterAutospacing="0"/>
        <w:ind w:firstLine="300"/>
        <w:jc w:val="both"/>
        <w:rPr>
          <w:color w:val="000000"/>
          <w:sz w:val="28"/>
          <w:szCs w:val="28"/>
        </w:rPr>
      </w:pPr>
    </w:p>
    <w:p w:rsidR="00D83215" w:rsidRDefault="00025E82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2275" cy="2103724"/>
            <wp:effectExtent l="0" t="0" r="0" b="0"/>
            <wp:docPr id="8" name="Рисунок 8" descr="C:\Наталья\Пушкин\IMG-2023120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аталья\Пушкин\IMG-20231201-WA000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45" cy="21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085975"/>
            <wp:effectExtent l="0" t="0" r="0" b="9525"/>
            <wp:docPr id="9" name="Рисунок 9" descr="C:\Наталья\Пушкин\IMG-20231201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Наталья\Пушкин\IMG-20231201-WA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39" cy="208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E82" w:rsidRDefault="00025E82" w:rsidP="00F47FF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3FF15D">
            <wp:extent cx="5944235" cy="2456815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2456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5E82" w:rsidRPr="002F40CD" w:rsidRDefault="00025E82" w:rsidP="00025E8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2F40CD">
        <w:rPr>
          <w:rFonts w:ascii="Times New Roman" w:hAnsi="Times New Roman" w:cs="Times New Roman"/>
          <w:sz w:val="28"/>
          <w:szCs w:val="28"/>
        </w:rPr>
        <w:t xml:space="preserve">Государственный мемориальный </w:t>
      </w:r>
      <w:r>
        <w:rPr>
          <w:rFonts w:ascii="Times New Roman" w:hAnsi="Times New Roman" w:cs="Times New Roman"/>
          <w:sz w:val="28"/>
          <w:szCs w:val="28"/>
        </w:rPr>
        <w:t xml:space="preserve">историко-литературный  </w:t>
      </w:r>
      <w:r w:rsidRPr="002F40CD">
        <w:rPr>
          <w:rFonts w:ascii="Times New Roman" w:hAnsi="Times New Roman" w:cs="Times New Roman"/>
          <w:sz w:val="28"/>
          <w:szCs w:val="28"/>
        </w:rPr>
        <w:t>и природно-ландшафтный музей-заповедник А.С. Пушкина «Михайловское</w:t>
      </w:r>
      <w:r>
        <w:rPr>
          <w:rFonts w:ascii="Times New Roman" w:hAnsi="Times New Roman" w:cs="Times New Roman"/>
          <w:sz w:val="28"/>
          <w:szCs w:val="28"/>
        </w:rPr>
        <w:t>».</w:t>
      </w:r>
    </w:p>
    <w:p w:rsidR="00025E82" w:rsidRPr="002F40CD" w:rsidRDefault="00025E82" w:rsidP="00F47FF0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025E82" w:rsidRPr="002F40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814"/>
    <w:rsid w:val="00025E82"/>
    <w:rsid w:val="00036C83"/>
    <w:rsid w:val="00082169"/>
    <w:rsid w:val="000935EA"/>
    <w:rsid w:val="002F40CD"/>
    <w:rsid w:val="00587A7E"/>
    <w:rsid w:val="00604BA7"/>
    <w:rsid w:val="006E2254"/>
    <w:rsid w:val="00805CC9"/>
    <w:rsid w:val="00852436"/>
    <w:rsid w:val="00964959"/>
    <w:rsid w:val="00C66DB0"/>
    <w:rsid w:val="00D70814"/>
    <w:rsid w:val="00D83215"/>
    <w:rsid w:val="00E34234"/>
    <w:rsid w:val="00E91C09"/>
    <w:rsid w:val="00EA7E2B"/>
    <w:rsid w:val="00EB0D60"/>
    <w:rsid w:val="00EE46B1"/>
    <w:rsid w:val="00F47F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C0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66D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91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91C09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66D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622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4</Pages>
  <Words>376</Words>
  <Characters>2147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Раталья Романова</cp:lastModifiedBy>
  <cp:revision>12</cp:revision>
  <dcterms:created xsi:type="dcterms:W3CDTF">2023-12-03T09:35:00Z</dcterms:created>
  <dcterms:modified xsi:type="dcterms:W3CDTF">2023-12-03T10:39:00Z</dcterms:modified>
</cp:coreProperties>
</file>