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26DA" w14:textId="77777777" w:rsidR="002D3691" w:rsidRPr="00736390" w:rsidRDefault="002D3691" w:rsidP="002D36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736390">
        <w:rPr>
          <w:rFonts w:ascii="Times New Roman" w:eastAsia="Times New Roman" w:hAnsi="Times New Roman"/>
        </w:rPr>
        <w:t>Управление культуры Администрации города Екатеринбурга</w:t>
      </w:r>
    </w:p>
    <w:p w14:paraId="42E55CDA" w14:textId="77777777" w:rsidR="002D3691" w:rsidRPr="00736390" w:rsidRDefault="002D3691" w:rsidP="002D36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36390">
        <w:rPr>
          <w:rFonts w:ascii="Times New Roman" w:eastAsia="Times New Roman" w:hAnsi="Times New Roman"/>
          <w:b/>
        </w:rPr>
        <w:t xml:space="preserve">МУНИЦИПАЛЬНОЕ АВТОНОМНОЕ УЧРЕЖДЕНИЕ КУЛЬТУРЫ </w:t>
      </w:r>
    </w:p>
    <w:p w14:paraId="7427E0FF" w14:textId="7FDF87FD" w:rsidR="002D3691" w:rsidRPr="00736390" w:rsidRDefault="002D3691" w:rsidP="002D36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 w:rsidRPr="00736390">
        <w:rPr>
          <w:rFonts w:ascii="Times New Roman" w:eastAsia="Times New Roman" w:hAnsi="Times New Roman"/>
          <w:b/>
        </w:rPr>
        <w:t xml:space="preserve"> </w:t>
      </w:r>
      <w:r w:rsidR="00736390" w:rsidRPr="00736390">
        <w:rPr>
          <w:rFonts w:ascii="Times New Roman" w:eastAsia="Times New Roman" w:hAnsi="Times New Roman"/>
          <w:b/>
        </w:rPr>
        <w:t>«</w:t>
      </w:r>
      <w:r w:rsidRPr="00736390">
        <w:rPr>
          <w:rFonts w:ascii="Times New Roman" w:eastAsia="Times New Roman" w:hAnsi="Times New Roman"/>
          <w:b/>
        </w:rPr>
        <w:t xml:space="preserve">КУЛЬТУРНЫЙ ЦЕНТР </w:t>
      </w:r>
      <w:r w:rsidRPr="00CB4553">
        <w:rPr>
          <w:rFonts w:ascii="Times New Roman" w:eastAsia="Times New Roman" w:hAnsi="Times New Roman"/>
          <w:b/>
        </w:rPr>
        <w:t>«</w:t>
      </w:r>
      <w:r w:rsidR="00CB4553" w:rsidRPr="00CB4553">
        <w:rPr>
          <w:rFonts w:ascii="Times New Roman" w:eastAsia="Times New Roman" w:hAnsi="Times New Roman"/>
          <w:b/>
        </w:rPr>
        <w:t>ЕЛИЗАВЕТИНСКИЙ</w:t>
      </w:r>
      <w:r w:rsidRPr="00CB4553">
        <w:rPr>
          <w:rFonts w:ascii="Times New Roman" w:eastAsia="Times New Roman" w:hAnsi="Times New Roman"/>
          <w:b/>
        </w:rPr>
        <w:t>»</w:t>
      </w:r>
    </w:p>
    <w:p w14:paraId="38EF939E" w14:textId="55EB71DE" w:rsidR="002D3691" w:rsidRPr="00736390" w:rsidRDefault="002D3691" w:rsidP="002D36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u w:val="single"/>
        </w:rPr>
      </w:pPr>
      <w:r w:rsidRPr="00736390">
        <w:rPr>
          <w:rFonts w:ascii="Times New Roman" w:eastAsia="Times New Roman" w:hAnsi="Times New Roman"/>
          <w:u w:val="single"/>
        </w:rPr>
        <w:t>620024</w:t>
      </w:r>
      <w:r w:rsidR="00290E6A">
        <w:rPr>
          <w:rFonts w:ascii="Times New Roman" w:eastAsia="Times New Roman" w:hAnsi="Times New Roman"/>
          <w:u w:val="single"/>
        </w:rPr>
        <w:t>,</w:t>
      </w:r>
      <w:r w:rsidRPr="00736390">
        <w:rPr>
          <w:rFonts w:ascii="Times New Roman" w:eastAsia="Times New Roman" w:hAnsi="Times New Roman"/>
          <w:u w:val="single"/>
        </w:rPr>
        <w:t xml:space="preserve"> г. Екатеринбург, ул. </w:t>
      </w:r>
      <w:proofErr w:type="spellStart"/>
      <w:r w:rsidRPr="00736390">
        <w:rPr>
          <w:rFonts w:ascii="Times New Roman" w:eastAsia="Times New Roman" w:hAnsi="Times New Roman"/>
          <w:u w:val="single"/>
        </w:rPr>
        <w:t>Бисертская</w:t>
      </w:r>
      <w:proofErr w:type="spellEnd"/>
      <w:r w:rsidRPr="00736390">
        <w:rPr>
          <w:rFonts w:ascii="Times New Roman" w:eastAsia="Times New Roman" w:hAnsi="Times New Roman"/>
          <w:u w:val="single"/>
        </w:rPr>
        <w:t xml:space="preserve">, д. </w:t>
      </w:r>
      <w:proofErr w:type="gramStart"/>
      <w:r w:rsidRPr="00736390">
        <w:rPr>
          <w:rFonts w:ascii="Times New Roman" w:eastAsia="Times New Roman" w:hAnsi="Times New Roman"/>
          <w:u w:val="single"/>
        </w:rPr>
        <w:t>14</w:t>
      </w:r>
      <w:r w:rsidR="00290E6A">
        <w:rPr>
          <w:rFonts w:ascii="Times New Roman" w:eastAsia="Times New Roman" w:hAnsi="Times New Roman"/>
          <w:u w:val="single"/>
        </w:rPr>
        <w:t>,</w:t>
      </w:r>
      <w:r w:rsidRPr="00736390">
        <w:rPr>
          <w:rFonts w:ascii="Times New Roman" w:eastAsia="Times New Roman" w:hAnsi="Times New Roman"/>
          <w:u w:val="single"/>
        </w:rPr>
        <w:t xml:space="preserve">   </w:t>
      </w:r>
      <w:proofErr w:type="gramEnd"/>
      <w:r w:rsidRPr="00736390">
        <w:rPr>
          <w:rFonts w:ascii="Times New Roman" w:eastAsia="Times New Roman" w:hAnsi="Times New Roman"/>
          <w:u w:val="single"/>
        </w:rPr>
        <w:t xml:space="preserve"> </w:t>
      </w:r>
      <w:r w:rsidR="00290E6A">
        <w:rPr>
          <w:rFonts w:ascii="Times New Roman" w:eastAsia="Times New Roman" w:hAnsi="Times New Roman"/>
          <w:u w:val="single"/>
          <w:lang w:val="en-US"/>
        </w:rPr>
        <w:t>e</w:t>
      </w:r>
      <w:r w:rsidRPr="00736390">
        <w:rPr>
          <w:rFonts w:ascii="Times New Roman" w:eastAsia="Times New Roman" w:hAnsi="Times New Roman"/>
          <w:u w:val="single"/>
        </w:rPr>
        <w:t>-</w:t>
      </w:r>
      <w:r w:rsidRPr="00736390">
        <w:rPr>
          <w:rFonts w:ascii="Times New Roman" w:eastAsia="Times New Roman" w:hAnsi="Times New Roman"/>
          <w:u w:val="single"/>
          <w:lang w:val="en-US"/>
        </w:rPr>
        <w:t>mail</w:t>
      </w:r>
      <w:r w:rsidRPr="00736390">
        <w:rPr>
          <w:rFonts w:ascii="Times New Roman" w:eastAsia="Times New Roman" w:hAnsi="Times New Roman"/>
          <w:u w:val="single"/>
        </w:rPr>
        <w:t xml:space="preserve">: </w:t>
      </w:r>
      <w:hyperlink r:id="rId5" w:history="1">
        <w:r w:rsidRPr="00736390">
          <w:rPr>
            <w:rFonts w:ascii="Times New Roman" w:eastAsia="Times New Roman" w:hAnsi="Times New Roman"/>
            <w:color w:val="0000FF"/>
            <w:u w:val="single"/>
            <w:lang w:val="en-US"/>
          </w:rPr>
          <w:t>eliz</w:t>
        </w:r>
        <w:r w:rsidRPr="00736390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736390">
          <w:rPr>
            <w:rFonts w:ascii="Times New Roman" w:eastAsia="Times New Roman" w:hAnsi="Times New Roman"/>
            <w:color w:val="0000FF"/>
            <w:u w:val="single"/>
            <w:lang w:val="en-US"/>
          </w:rPr>
          <w:t>dk</w:t>
        </w:r>
        <w:r w:rsidRPr="00736390">
          <w:rPr>
            <w:rFonts w:ascii="Times New Roman" w:eastAsia="Times New Roman" w:hAnsi="Times New Roman"/>
            <w:color w:val="0000FF"/>
            <w:u w:val="single"/>
          </w:rPr>
          <w:t>@</w:t>
        </w:r>
        <w:r w:rsidRPr="00736390">
          <w:rPr>
            <w:rFonts w:ascii="Times New Roman" w:eastAsia="Times New Roman" w:hAnsi="Times New Roman"/>
            <w:color w:val="0000FF"/>
            <w:u w:val="single"/>
            <w:lang w:val="en-US"/>
          </w:rPr>
          <w:t>mail</w:t>
        </w:r>
        <w:r w:rsidRPr="00736390">
          <w:rPr>
            <w:rFonts w:ascii="Times New Roman" w:eastAsia="Times New Roman" w:hAnsi="Times New Roman"/>
            <w:color w:val="0000FF"/>
            <w:u w:val="single"/>
          </w:rPr>
          <w:t>.</w:t>
        </w:r>
        <w:proofErr w:type="spellStart"/>
        <w:r w:rsidRPr="00736390">
          <w:rPr>
            <w:rFonts w:ascii="Times New Roman" w:eastAsia="Times New Roman" w:hAnsi="Times New Roman"/>
            <w:color w:val="0000FF"/>
            <w:u w:val="single"/>
            <w:lang w:val="en-US"/>
          </w:rPr>
          <w:t>ru</w:t>
        </w:r>
        <w:proofErr w:type="spellEnd"/>
      </w:hyperlink>
      <w:r w:rsidR="00290E6A">
        <w:rPr>
          <w:rFonts w:ascii="Times New Roman" w:eastAsia="Times New Roman" w:hAnsi="Times New Roman"/>
          <w:color w:val="0000FF"/>
          <w:u w:val="single"/>
        </w:rPr>
        <w:t>,</w:t>
      </w:r>
      <w:r w:rsidRPr="00736390">
        <w:rPr>
          <w:rFonts w:ascii="Times New Roman" w:eastAsia="Times New Roman" w:hAnsi="Times New Roman"/>
          <w:u w:val="single"/>
        </w:rPr>
        <w:t xml:space="preserve">   тел./факс: 256-89-24</w:t>
      </w:r>
    </w:p>
    <w:p w14:paraId="59FEED56" w14:textId="77777777" w:rsidR="002D3691" w:rsidRDefault="002D3691" w:rsidP="002D36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14:paraId="23E3ED63" w14:textId="77777777" w:rsidR="002D3691" w:rsidRDefault="002D3691" w:rsidP="002D36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Утверждаю: </w:t>
      </w:r>
    </w:p>
    <w:p w14:paraId="7A16AD14" w14:textId="77777777" w:rsidR="002D3691" w:rsidRDefault="002D3691" w:rsidP="002D36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20E07365" w14:textId="77777777" w:rsidR="00736390" w:rsidRDefault="002D3691" w:rsidP="002D36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МАУК </w:t>
      </w:r>
    </w:p>
    <w:p w14:paraId="79E54111" w14:textId="54B2CD59" w:rsidR="002D3691" w:rsidRDefault="00736390" w:rsidP="002D36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2D3691">
        <w:rPr>
          <w:rFonts w:ascii="Times New Roman" w:eastAsia="Times New Roman" w:hAnsi="Times New Roman"/>
          <w:sz w:val="28"/>
          <w:szCs w:val="28"/>
        </w:rPr>
        <w:t>Культурный центр «Елизаветинский»</w:t>
      </w:r>
    </w:p>
    <w:p w14:paraId="6AFE2C99" w14:textId="77777777" w:rsidR="002D3691" w:rsidRDefault="002D3691" w:rsidP="002D36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___________Ю.В. Копылова</w:t>
      </w:r>
    </w:p>
    <w:p w14:paraId="3401DA80" w14:textId="0C85D765" w:rsidR="002D3691" w:rsidRDefault="002D3691" w:rsidP="002D36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5E6A26">
        <w:rPr>
          <w:rFonts w:ascii="Times New Roman" w:eastAsia="Times New Roman" w:hAnsi="Times New Roman"/>
          <w:sz w:val="28"/>
          <w:szCs w:val="28"/>
        </w:rPr>
        <w:t>17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 xml:space="preserve">сентября </w:t>
      </w:r>
      <w:r w:rsidR="005E6A26">
        <w:rPr>
          <w:rFonts w:ascii="Times New Roman" w:eastAsia="Times New Roman" w:hAnsi="Times New Roman"/>
          <w:sz w:val="28"/>
          <w:szCs w:val="28"/>
        </w:rPr>
        <w:t>2024</w:t>
      </w:r>
      <w:r w:rsidR="007363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</w:t>
      </w:r>
    </w:p>
    <w:p w14:paraId="46283026" w14:textId="77777777" w:rsidR="002D3691" w:rsidRDefault="002D3691" w:rsidP="002D3691">
      <w:pPr>
        <w:widowControl w:val="0"/>
        <w:autoSpaceDE w:val="0"/>
        <w:autoSpaceDN w:val="0"/>
        <w:spacing w:before="66" w:after="0" w:line="240" w:lineRule="auto"/>
        <w:ind w:left="1561" w:right="158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F7B91F" w14:textId="6A7CA0A1" w:rsidR="00736390" w:rsidRDefault="002D3691" w:rsidP="00736390">
      <w:pPr>
        <w:widowControl w:val="0"/>
        <w:autoSpaceDE w:val="0"/>
        <w:autoSpaceDN w:val="0"/>
        <w:spacing w:before="66" w:after="0" w:line="240" w:lineRule="auto"/>
        <w:ind w:left="1561" w:right="158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14:paraId="0BB4BBBA" w14:textId="153FE8E7" w:rsidR="002D3691" w:rsidRDefault="002D3691" w:rsidP="00736390">
      <w:pPr>
        <w:widowControl w:val="0"/>
        <w:autoSpaceDE w:val="0"/>
        <w:autoSpaceDN w:val="0"/>
        <w:spacing w:after="0" w:line="240" w:lineRule="auto"/>
        <w:ind w:left="1561" w:right="158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проведении открытого музыкально - поэтического конкурса</w:t>
      </w:r>
      <w:r w:rsidR="007363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«Золотая осень»</w:t>
      </w:r>
      <w:r w:rsidR="00736390">
        <w:rPr>
          <w:rFonts w:ascii="Times New Roman" w:eastAsia="Times New Roman" w:hAnsi="Times New Roman"/>
          <w:sz w:val="28"/>
          <w:szCs w:val="28"/>
        </w:rPr>
        <w:t>.</w:t>
      </w:r>
    </w:p>
    <w:p w14:paraId="2F92868B" w14:textId="77777777" w:rsidR="002D3691" w:rsidRDefault="002D3691" w:rsidP="002D3691">
      <w:pPr>
        <w:widowControl w:val="0"/>
        <w:autoSpaceDE w:val="0"/>
        <w:autoSpaceDN w:val="0"/>
        <w:spacing w:after="0" w:line="240" w:lineRule="auto"/>
        <w:ind w:left="1561" w:right="1583"/>
        <w:jc w:val="center"/>
        <w:rPr>
          <w:rFonts w:ascii="Times New Roman" w:eastAsia="Times New Roman" w:hAnsi="Times New Roman"/>
          <w:sz w:val="28"/>
          <w:szCs w:val="28"/>
        </w:rPr>
      </w:pPr>
    </w:p>
    <w:p w14:paraId="23405046" w14:textId="77777777" w:rsidR="002D3691" w:rsidRDefault="002D3691" w:rsidP="002D36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55455BC" w14:textId="77777777" w:rsidR="002D3691" w:rsidRDefault="002D3691" w:rsidP="00846264">
      <w:pPr>
        <w:pStyle w:val="a5"/>
        <w:widowControl w:val="0"/>
        <w:numPr>
          <w:ilvl w:val="0"/>
          <w:numId w:val="1"/>
        </w:numPr>
        <w:tabs>
          <w:tab w:val="clear" w:pos="425"/>
          <w:tab w:val="left" w:pos="368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Общие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положения.</w:t>
      </w:r>
    </w:p>
    <w:p w14:paraId="5E75C8A2" w14:textId="77777777" w:rsidR="002D3691" w:rsidRDefault="002D3691" w:rsidP="002D3691">
      <w:pPr>
        <w:widowControl w:val="0"/>
        <w:numPr>
          <w:ilvl w:val="1"/>
          <w:numId w:val="2"/>
        </w:numPr>
        <w:tabs>
          <w:tab w:val="left" w:pos="571"/>
        </w:tabs>
        <w:autoSpaceDE w:val="0"/>
        <w:autoSpaceDN w:val="0"/>
        <w:spacing w:after="0" w:line="240" w:lineRule="auto"/>
        <w:ind w:right="11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Настоящие Положение о проведении открытого музыкально -поэтического конкурса «Золотая осень» (далее Положение) регламентирует статус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порядок проведения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открытого музыкально - поэтического конкурса «Золотая осень» (далее – Конкурс), требования к участникам, сроки проведения Конкурса и действует до завершения Конкурса. </w:t>
      </w:r>
    </w:p>
    <w:p w14:paraId="679ED880" w14:textId="6E2429AD" w:rsidR="002D3691" w:rsidRDefault="002D3691" w:rsidP="002D3691">
      <w:pPr>
        <w:widowControl w:val="0"/>
        <w:numPr>
          <w:ilvl w:val="1"/>
          <w:numId w:val="2"/>
        </w:numPr>
        <w:tabs>
          <w:tab w:val="left" w:pos="571"/>
        </w:tabs>
        <w:autoSpaceDE w:val="0"/>
        <w:autoSpaceDN w:val="0"/>
        <w:spacing w:after="0" w:line="240" w:lineRule="auto"/>
        <w:ind w:right="11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Организатор Конкурса: Муниципальное автономное учреждение культуры «</w:t>
      </w:r>
      <w:r w:rsidR="005E6A26">
        <w:rPr>
          <w:rFonts w:ascii="Times New Roman" w:eastAsia="Times New Roman" w:hAnsi="Times New Roman"/>
          <w:sz w:val="28"/>
          <w:szCs w:val="28"/>
        </w:rPr>
        <w:t>Культурный центр</w:t>
      </w:r>
      <w:r>
        <w:rPr>
          <w:rFonts w:ascii="Times New Roman" w:eastAsia="Times New Roman" w:hAnsi="Times New Roman"/>
          <w:sz w:val="28"/>
          <w:szCs w:val="28"/>
        </w:rPr>
        <w:t xml:space="preserve"> «Елизаветинский» (далее –</w:t>
      </w:r>
      <w:r w:rsidR="005E6A26">
        <w:rPr>
          <w:rFonts w:ascii="Times New Roman" w:eastAsia="Times New Roman" w:hAnsi="Times New Roman"/>
          <w:sz w:val="28"/>
          <w:szCs w:val="28"/>
        </w:rPr>
        <w:t>Культурный центр</w:t>
      </w:r>
      <w:r>
        <w:rPr>
          <w:rFonts w:ascii="Times New Roman" w:eastAsia="Times New Roman" w:hAnsi="Times New Roman"/>
          <w:sz w:val="28"/>
          <w:szCs w:val="28"/>
        </w:rPr>
        <w:t xml:space="preserve"> «Елизаветинский»). </w:t>
      </w:r>
    </w:p>
    <w:p w14:paraId="53E484AF" w14:textId="25FDE656" w:rsidR="002D3691" w:rsidRDefault="002D3691" w:rsidP="00CB4553">
      <w:pPr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0" w:line="24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Настоящее положение определяет цель, задачи, порядок и</w:t>
      </w:r>
      <w:r w:rsidR="00CB455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условия проведения конкурса. </w:t>
      </w:r>
    </w:p>
    <w:p w14:paraId="00C313C8" w14:textId="77777777" w:rsidR="002D3691" w:rsidRDefault="002D3691" w:rsidP="00CB4553">
      <w:pPr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0" w:line="240" w:lineRule="auto"/>
        <w:ind w:right="107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Организатор конкурса МАУК «</w:t>
      </w:r>
      <w:r w:rsidR="005E6A26">
        <w:rPr>
          <w:rFonts w:ascii="Times New Roman" w:eastAsia="Times New Roman" w:hAnsi="Times New Roman"/>
          <w:sz w:val="28"/>
          <w:szCs w:val="28"/>
        </w:rPr>
        <w:t>КЦ</w:t>
      </w:r>
      <w:r>
        <w:rPr>
          <w:rFonts w:ascii="Times New Roman" w:eastAsia="Times New Roman" w:hAnsi="Times New Roman"/>
          <w:sz w:val="28"/>
          <w:szCs w:val="28"/>
        </w:rPr>
        <w:t xml:space="preserve"> «Елизаветинский» определяет: </w:t>
      </w:r>
    </w:p>
    <w:p w14:paraId="18E6E110" w14:textId="77777777" w:rsidR="002D3691" w:rsidRDefault="002D3691" w:rsidP="002D3691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условия проведения Конкурса;</w:t>
      </w:r>
    </w:p>
    <w:p w14:paraId="6C54ED97" w14:textId="77777777" w:rsidR="002D3691" w:rsidRDefault="002D3691" w:rsidP="002D3691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требования к поэтическим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музыкальным  произведениям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112B9E56" w14:textId="77777777" w:rsidR="002D3691" w:rsidRDefault="002D3691" w:rsidP="002D3691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сроки подачи заявок и голосования членов жюри;</w:t>
      </w:r>
    </w:p>
    <w:p w14:paraId="5166130C" w14:textId="77777777" w:rsidR="002D3691" w:rsidRDefault="002D3691" w:rsidP="002D3691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критерии оценивания и механизм голосования жюри;</w:t>
      </w:r>
    </w:p>
    <w:p w14:paraId="53F589FA" w14:textId="77777777" w:rsidR="002D3691" w:rsidRDefault="002D3691" w:rsidP="002D3691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 жюри;</w:t>
      </w:r>
    </w:p>
    <w:p w14:paraId="0DBB14C3" w14:textId="77777777" w:rsidR="002D3691" w:rsidRDefault="002D3691" w:rsidP="002D3691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источники информирования о результатах Конкурса.</w:t>
      </w:r>
    </w:p>
    <w:p w14:paraId="07805CE2" w14:textId="0710532F" w:rsidR="002D3691" w:rsidRPr="00CB4553" w:rsidRDefault="002D3691" w:rsidP="002D3691">
      <w:pPr>
        <w:widowControl w:val="0"/>
        <w:numPr>
          <w:ilvl w:val="1"/>
          <w:numId w:val="2"/>
        </w:numPr>
        <w:tabs>
          <w:tab w:val="left" w:pos="571"/>
        </w:tabs>
        <w:autoSpaceDE w:val="0"/>
        <w:autoSpaceDN w:val="0"/>
        <w:spacing w:after="0" w:line="240" w:lineRule="auto"/>
        <w:ind w:right="114" w:firstLine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14:paraId="1853D6CB" w14:textId="6363DD5F" w:rsidR="00CB4553" w:rsidRDefault="00CB4553" w:rsidP="00CB4553">
      <w:pPr>
        <w:widowControl w:val="0"/>
        <w:tabs>
          <w:tab w:val="left" w:pos="57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9306520" w14:textId="20A42769" w:rsidR="00CB4553" w:rsidRDefault="00CB4553" w:rsidP="00CB4553">
      <w:pPr>
        <w:widowControl w:val="0"/>
        <w:tabs>
          <w:tab w:val="left" w:pos="57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488B61E" w14:textId="77777777" w:rsidR="00CB4553" w:rsidRDefault="00CB4553" w:rsidP="00CB4553">
      <w:pPr>
        <w:widowControl w:val="0"/>
        <w:tabs>
          <w:tab w:val="left" w:pos="57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77ED77" w14:textId="77777777" w:rsidR="002D3691" w:rsidRDefault="002D3691" w:rsidP="002D3691">
      <w:pPr>
        <w:widowControl w:val="0"/>
        <w:tabs>
          <w:tab w:val="left" w:pos="571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489FB96" w14:textId="18F34E63" w:rsidR="002D3691" w:rsidRDefault="002D3691" w:rsidP="00846264">
      <w:pPr>
        <w:widowControl w:val="0"/>
        <w:numPr>
          <w:ilvl w:val="0"/>
          <w:numId w:val="1"/>
        </w:numPr>
        <w:tabs>
          <w:tab w:val="clear" w:pos="425"/>
          <w:tab w:val="left" w:pos="571"/>
        </w:tabs>
        <w:autoSpaceDE w:val="0"/>
        <w:autoSpaceDN w:val="0"/>
        <w:spacing w:after="0" w:line="240" w:lineRule="auto"/>
        <w:ind w:right="11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Цели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Конкурса.</w:t>
      </w:r>
    </w:p>
    <w:p w14:paraId="2C8573E6" w14:textId="77777777" w:rsidR="002D3691" w:rsidRDefault="002D3691" w:rsidP="002D3691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Конкурса: </w:t>
      </w:r>
    </w:p>
    <w:p w14:paraId="45603623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интереса участников к художественному слову</w:t>
      </w:r>
      <w:bookmarkStart w:id="0" w:name="_Hlk112849960"/>
      <w:r>
        <w:rPr>
          <w:rFonts w:ascii="Times New Roman" w:eastAsia="Times New Roman" w:hAnsi="Times New Roman"/>
          <w:sz w:val="28"/>
          <w:szCs w:val="28"/>
        </w:rPr>
        <w:t>;</w:t>
      </w:r>
    </w:p>
    <w:p w14:paraId="1709AA7E" w14:textId="656639DD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выявление талантливых исполнителей;  </w:t>
      </w:r>
    </w:p>
    <w:p w14:paraId="68DE6C14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творческого потенциала участников.  </w:t>
      </w:r>
    </w:p>
    <w:p w14:paraId="37E51FF8" w14:textId="77777777" w:rsidR="002D3691" w:rsidRDefault="002D3691" w:rsidP="002D369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right="122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0"/>
    <w:p w14:paraId="6C084BBA" w14:textId="77777777" w:rsidR="002D3691" w:rsidRDefault="002D3691" w:rsidP="002D3691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Задачи Конкурса: </w:t>
      </w:r>
    </w:p>
    <w:p w14:paraId="6D9E2AAD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пробуждение интереса к чтению;</w:t>
      </w:r>
    </w:p>
    <w:p w14:paraId="67D822FC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литературного и художественного слова;</w:t>
      </w:r>
    </w:p>
    <w:p w14:paraId="69C30C5D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условий для развития умения чувствовать красоту и выразительность поэтического слова;</w:t>
      </w:r>
    </w:p>
    <w:p w14:paraId="7ABE3E6C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воспитание культуры чтения; </w:t>
      </w:r>
    </w:p>
    <w:p w14:paraId="6F6DB1FD" w14:textId="512E7FC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навыков выступления в </w:t>
      </w:r>
      <w:r w:rsidR="00846264">
        <w:rPr>
          <w:rFonts w:ascii="Times New Roman" w:eastAsia="Times New Roman" w:hAnsi="Times New Roman"/>
          <w:sz w:val="28"/>
          <w:szCs w:val="28"/>
        </w:rPr>
        <w:t>концертном</w:t>
      </w:r>
      <w:r>
        <w:rPr>
          <w:rFonts w:ascii="Times New Roman" w:eastAsia="Times New Roman" w:hAnsi="Times New Roman"/>
          <w:sz w:val="28"/>
          <w:szCs w:val="28"/>
        </w:rPr>
        <w:t xml:space="preserve"> зале;</w:t>
      </w:r>
    </w:p>
    <w:p w14:paraId="5E522162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продвижение музыкально - поэтического творчества; </w:t>
      </w:r>
    </w:p>
    <w:p w14:paraId="0FD78ACA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повышение вокального мастерства исполнителей.   </w:t>
      </w:r>
    </w:p>
    <w:p w14:paraId="5AF42738" w14:textId="77777777" w:rsidR="002D3691" w:rsidRDefault="002D3691" w:rsidP="002D3691">
      <w:pPr>
        <w:pStyle w:val="a5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12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3918641" w14:textId="77777777" w:rsidR="002D3691" w:rsidRDefault="002D3691" w:rsidP="00846264">
      <w:pPr>
        <w:pStyle w:val="a5"/>
        <w:widowControl w:val="0"/>
        <w:numPr>
          <w:ilvl w:val="0"/>
          <w:numId w:val="1"/>
        </w:numPr>
        <w:tabs>
          <w:tab w:val="clear" w:pos="425"/>
          <w:tab w:val="left" w:pos="142"/>
        </w:tabs>
        <w:autoSpaceDE w:val="0"/>
        <w:autoSpaceDN w:val="0"/>
        <w:spacing w:after="0" w:line="240" w:lineRule="auto"/>
        <w:ind w:right="1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Порядок и сроки проведения конкурса.</w:t>
      </w:r>
    </w:p>
    <w:p w14:paraId="6571535A" w14:textId="6A46EFF6" w:rsidR="002D3691" w:rsidRDefault="002D3691" w:rsidP="002D3691">
      <w:pPr>
        <w:pStyle w:val="a5"/>
        <w:widowControl w:val="0"/>
        <w:numPr>
          <w:ilvl w:val="1"/>
          <w:numId w:val="1"/>
        </w:numPr>
        <w:tabs>
          <w:tab w:val="clear" w:pos="850"/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проводится </w:t>
      </w:r>
      <w:r w:rsidR="005E6A26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октября 202</w:t>
      </w:r>
      <w:r w:rsidR="005E6A26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E6A26">
        <w:rPr>
          <w:rFonts w:ascii="Times New Roman" w:eastAsia="Times New Roman" w:hAnsi="Times New Roman"/>
          <w:sz w:val="28"/>
          <w:szCs w:val="28"/>
        </w:rPr>
        <w:t>г. Начало проведения Конкурса 1</w:t>
      </w:r>
      <w:r w:rsidR="00846264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:00 ч.</w:t>
      </w:r>
    </w:p>
    <w:p w14:paraId="47979031" w14:textId="27CA034E" w:rsidR="002D3691" w:rsidRDefault="002D3691" w:rsidP="002D3691">
      <w:pPr>
        <w:pStyle w:val="a5"/>
        <w:widowControl w:val="0"/>
        <w:numPr>
          <w:ilvl w:val="1"/>
          <w:numId w:val="1"/>
        </w:numPr>
        <w:tabs>
          <w:tab w:val="clear" w:pos="850"/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Заявки, подготовленные к участию в Конкурсе, предоставляются в организационный комитет </w:t>
      </w:r>
      <w:r w:rsidR="00846264">
        <w:rPr>
          <w:rFonts w:ascii="Times New Roman" w:eastAsia="Times New Roman" w:hAnsi="Times New Roman"/>
          <w:sz w:val="28"/>
          <w:szCs w:val="28"/>
        </w:rPr>
        <w:t>Культурного центра</w:t>
      </w:r>
      <w:r w:rsidR="005E6A26">
        <w:rPr>
          <w:rFonts w:ascii="Times New Roman" w:eastAsia="Times New Roman" w:hAnsi="Times New Roman"/>
          <w:sz w:val="28"/>
          <w:szCs w:val="28"/>
        </w:rPr>
        <w:t xml:space="preserve"> «Елизаветинский» с 17</w:t>
      </w:r>
      <w:r>
        <w:rPr>
          <w:rFonts w:ascii="Times New Roman" w:eastAsia="Times New Roman" w:hAnsi="Times New Roman"/>
          <w:sz w:val="28"/>
          <w:szCs w:val="28"/>
        </w:rPr>
        <w:t xml:space="preserve"> сентября по </w:t>
      </w:r>
      <w:r w:rsidR="005E6A26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 октября включительно. Заявки, предоставленные позже </w:t>
      </w:r>
      <w:r w:rsidR="005E6A26">
        <w:rPr>
          <w:rFonts w:ascii="Times New Roman" w:eastAsia="Times New Roman" w:hAnsi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/>
          <w:sz w:val="28"/>
          <w:szCs w:val="28"/>
        </w:rPr>
        <w:t xml:space="preserve">октября, к участию в Конкурсе не допускаются. </w:t>
      </w:r>
    </w:p>
    <w:p w14:paraId="1C83823E" w14:textId="05A4FE5C" w:rsidR="002D3691" w:rsidRDefault="002D3691" w:rsidP="002D3691">
      <w:pPr>
        <w:pStyle w:val="a5"/>
        <w:widowControl w:val="0"/>
        <w:numPr>
          <w:ilvl w:val="1"/>
          <w:numId w:val="1"/>
        </w:numPr>
        <w:tabs>
          <w:tab w:val="clear" w:pos="850"/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Церемония награждения лауреатов и дипломантов Конкурса состоится </w:t>
      </w:r>
      <w:r w:rsidR="005E6A2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="005E6A26">
        <w:rPr>
          <w:rFonts w:ascii="Times New Roman" w:hAnsi="Times New Roman"/>
          <w:sz w:val="28"/>
          <w:szCs w:val="28"/>
        </w:rPr>
        <w:t xml:space="preserve"> 2024</w:t>
      </w:r>
      <w:r w:rsidR="00736390">
        <w:rPr>
          <w:rFonts w:ascii="Times New Roman" w:hAnsi="Times New Roman"/>
          <w:sz w:val="28"/>
          <w:szCs w:val="28"/>
        </w:rPr>
        <w:t xml:space="preserve"> </w:t>
      </w:r>
      <w:r w:rsidR="005E6A2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7C284136" w14:textId="77777777" w:rsidR="002D3691" w:rsidRDefault="002D3691" w:rsidP="002D3691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</w:rPr>
      </w:pPr>
    </w:p>
    <w:p w14:paraId="2F5AB9C4" w14:textId="0BED981D" w:rsidR="002D3691" w:rsidRDefault="002D3691" w:rsidP="00846264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Место проведения.</w:t>
      </w:r>
    </w:p>
    <w:p w14:paraId="6C63BC69" w14:textId="443A2C9C" w:rsidR="002D3691" w:rsidRDefault="002D3691" w:rsidP="002D3691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4.1</w:t>
      </w:r>
      <w:r w:rsidR="005E6A26">
        <w:rPr>
          <w:rFonts w:ascii="Times New Roman" w:eastAsia="Times New Roman" w:hAnsi="Times New Roman"/>
          <w:sz w:val="28"/>
          <w:szCs w:val="28"/>
        </w:rPr>
        <w:t xml:space="preserve">. Место проведения </w:t>
      </w:r>
      <w:r w:rsidR="00290E6A">
        <w:rPr>
          <w:rFonts w:ascii="Times New Roman" w:eastAsia="Times New Roman" w:hAnsi="Times New Roman"/>
          <w:sz w:val="28"/>
          <w:szCs w:val="28"/>
        </w:rPr>
        <w:t>Конкурса: Культурный</w:t>
      </w:r>
      <w:r w:rsidR="005E6A26">
        <w:rPr>
          <w:rFonts w:ascii="Times New Roman" w:eastAsia="Times New Roman" w:hAnsi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</w:rPr>
        <w:t xml:space="preserve"> «Елизаветинский», г. Екатеринбург, ул.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Бисертская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д. 14</w:t>
      </w:r>
    </w:p>
    <w:p w14:paraId="493FEAFA" w14:textId="77777777" w:rsidR="002D3691" w:rsidRDefault="002D3691" w:rsidP="002D3691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sz w:val="28"/>
          <w:szCs w:val="28"/>
        </w:rPr>
      </w:pPr>
    </w:p>
    <w:p w14:paraId="342642C7" w14:textId="77777777" w:rsidR="002D3691" w:rsidRDefault="002D3691" w:rsidP="002D3691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</w:t>
      </w:r>
    </w:p>
    <w:p w14:paraId="39B987BF" w14:textId="34F13CAB" w:rsidR="002D3691" w:rsidRDefault="002D3691" w:rsidP="00846264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Участники конкурса.</w:t>
      </w:r>
    </w:p>
    <w:p w14:paraId="15501DB4" w14:textId="6933F357" w:rsidR="00CB4553" w:rsidRDefault="00CB4553" w:rsidP="00CB455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  </w:t>
      </w:r>
      <w:r w:rsidR="002D369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5.1 </w:t>
      </w:r>
      <w:r w:rsidR="002D3691">
        <w:rPr>
          <w:rFonts w:ascii="Times New Roman" w:eastAsia="Times New Roman" w:hAnsi="Times New Roman"/>
          <w:spacing w:val="-1"/>
          <w:sz w:val="28"/>
          <w:szCs w:val="28"/>
        </w:rPr>
        <w:t>В Конкурсе могут принять участие детские коллективы и отдельные исполнители дошкольного, школьного, среднего и старшего возрастов из различных учреждений и организаций.</w:t>
      </w:r>
    </w:p>
    <w:p w14:paraId="6CB92F4B" w14:textId="4030E522" w:rsidR="002D3691" w:rsidRDefault="00CB4553" w:rsidP="002D3691">
      <w:pPr>
        <w:widowControl w:val="0"/>
        <w:tabs>
          <w:tab w:val="left" w:pos="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  </w:t>
      </w:r>
      <w:r w:rsidR="002D3691">
        <w:rPr>
          <w:rFonts w:ascii="Times New Roman" w:eastAsia="Times New Roman" w:hAnsi="Times New Roman"/>
          <w:spacing w:val="-1"/>
          <w:sz w:val="28"/>
          <w:szCs w:val="28"/>
        </w:rPr>
        <w:t>5.2. Возрастная категория участников: 5-7 лет, 8-12 лет, 13-18 лет, 18 +.</w:t>
      </w:r>
    </w:p>
    <w:p w14:paraId="17584A02" w14:textId="77777777" w:rsidR="002D3691" w:rsidRDefault="002D3691" w:rsidP="002D3691">
      <w:pPr>
        <w:widowControl w:val="0"/>
        <w:tabs>
          <w:tab w:val="left" w:pos="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Возрастная группа коллектива определяется по возрасту старшего участника.</w:t>
      </w:r>
    </w:p>
    <w:p w14:paraId="311BE8A6" w14:textId="4E86840D" w:rsidR="002D3691" w:rsidRDefault="00CB4553" w:rsidP="002D3691">
      <w:pPr>
        <w:widowControl w:val="0"/>
        <w:tabs>
          <w:tab w:val="left" w:pos="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  </w:t>
      </w:r>
      <w:r w:rsidR="002D3691">
        <w:rPr>
          <w:rFonts w:ascii="Times New Roman" w:eastAsia="Times New Roman" w:hAnsi="Times New Roman"/>
          <w:spacing w:val="-1"/>
          <w:sz w:val="28"/>
          <w:szCs w:val="28"/>
        </w:rPr>
        <w:t xml:space="preserve">5.3. Фестиваль проходит по следующим номинациям: </w:t>
      </w:r>
    </w:p>
    <w:p w14:paraId="16B8EB71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литературно - музыкальная композиция;</w:t>
      </w:r>
    </w:p>
    <w:p w14:paraId="4F2D1E4C" w14:textId="15C505FF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вокальное исполнение</w:t>
      </w:r>
      <w:r w:rsidR="0073639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7E65CF">
        <w:rPr>
          <w:rFonts w:ascii="Times New Roman" w:eastAsia="Times New Roman" w:hAnsi="Times New Roman"/>
          <w:spacing w:val="-1"/>
          <w:sz w:val="28"/>
          <w:szCs w:val="28"/>
        </w:rPr>
        <w:t>(</w:t>
      </w:r>
      <w:r w:rsidR="00932B77">
        <w:rPr>
          <w:rFonts w:ascii="Times New Roman" w:eastAsia="Times New Roman" w:hAnsi="Times New Roman"/>
          <w:spacing w:val="-1"/>
          <w:sz w:val="28"/>
          <w:szCs w:val="28"/>
        </w:rPr>
        <w:t xml:space="preserve">соло, малые составы (2-5 </w:t>
      </w:r>
      <w:proofErr w:type="gramStart"/>
      <w:r w:rsidR="00932B77">
        <w:rPr>
          <w:rFonts w:ascii="Times New Roman" w:eastAsia="Times New Roman" w:hAnsi="Times New Roman"/>
          <w:spacing w:val="-1"/>
          <w:sz w:val="28"/>
          <w:szCs w:val="28"/>
        </w:rPr>
        <w:t>чел</w:t>
      </w:r>
      <w:proofErr w:type="gramEnd"/>
      <w:r w:rsidR="00932B77">
        <w:rPr>
          <w:rFonts w:ascii="Times New Roman" w:eastAsia="Times New Roman" w:hAnsi="Times New Roman"/>
          <w:spacing w:val="-1"/>
          <w:sz w:val="28"/>
          <w:szCs w:val="28"/>
        </w:rPr>
        <w:t>), большие составы (от 6 чел</w:t>
      </w:r>
      <w:r w:rsidR="007E65CF">
        <w:rPr>
          <w:rFonts w:ascii="Times New Roman" w:eastAsia="Times New Roman" w:hAnsi="Times New Roman"/>
          <w:spacing w:val="-1"/>
          <w:sz w:val="28"/>
          <w:szCs w:val="28"/>
        </w:rPr>
        <w:t>)</w:t>
      </w:r>
      <w:r w:rsidR="00932B77">
        <w:rPr>
          <w:rFonts w:ascii="Times New Roman" w:eastAsia="Times New Roman" w:hAnsi="Times New Roman"/>
          <w:spacing w:val="-1"/>
          <w:sz w:val="28"/>
          <w:szCs w:val="28"/>
        </w:rPr>
        <w:t>)</w:t>
      </w:r>
      <w:r>
        <w:rPr>
          <w:rFonts w:ascii="Times New Roman" w:eastAsia="Times New Roman" w:hAnsi="Times New Roman"/>
          <w:spacing w:val="-1"/>
          <w:sz w:val="28"/>
          <w:szCs w:val="28"/>
        </w:rPr>
        <w:t>;</w:t>
      </w:r>
    </w:p>
    <w:p w14:paraId="10F0380F" w14:textId="77777777" w:rsidR="002D3691" w:rsidRDefault="002D3691" w:rsidP="002D3691">
      <w:pPr>
        <w:pStyle w:val="a5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художественное слово (чтение стихотворений собственного сочинения или известных авторов).  </w:t>
      </w:r>
    </w:p>
    <w:p w14:paraId="6AA340E2" w14:textId="77777777" w:rsidR="002D3691" w:rsidRDefault="002D3691" w:rsidP="002D3691">
      <w:pPr>
        <w:widowControl w:val="0"/>
        <w:tabs>
          <w:tab w:val="left" w:pos="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3FD091A" w14:textId="77777777" w:rsidR="002D3691" w:rsidRDefault="002D3691" w:rsidP="00CB4553">
      <w:pPr>
        <w:widowControl w:val="0"/>
        <w:autoSpaceDE w:val="0"/>
        <w:autoSpaceDN w:val="0"/>
        <w:spacing w:after="0" w:line="240" w:lineRule="auto"/>
        <w:ind w:left="100" w:right="81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6. Условия конкурс.</w:t>
      </w:r>
    </w:p>
    <w:p w14:paraId="214BDF10" w14:textId="7BCF5EC9" w:rsidR="002D3691" w:rsidRDefault="002D3691" w:rsidP="002D3691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46264">
        <w:rPr>
          <w:rStyle w:val="fontstyle21"/>
          <w:i w:val="0"/>
          <w:iCs w:val="0"/>
        </w:rPr>
        <w:t>6.1.</w:t>
      </w:r>
      <w:r>
        <w:rPr>
          <w:rStyle w:val="a4"/>
          <w:rFonts w:ascii="Times New Roman" w:hAnsi="Times New Roman"/>
          <w:sz w:val="28"/>
          <w:szCs w:val="28"/>
        </w:rPr>
        <w:t xml:space="preserve"> Участие в Конкурсе платное</w:t>
      </w:r>
      <w:r w:rsidR="00736390">
        <w:rPr>
          <w:rStyle w:val="a4"/>
          <w:rFonts w:ascii="Times New Roman" w:hAnsi="Times New Roman"/>
          <w:sz w:val="28"/>
          <w:szCs w:val="28"/>
        </w:rPr>
        <w:t xml:space="preserve">. Оплата </w:t>
      </w:r>
      <w:r w:rsidR="00846264">
        <w:rPr>
          <w:rStyle w:val="a4"/>
          <w:rFonts w:ascii="Times New Roman" w:hAnsi="Times New Roman"/>
          <w:sz w:val="28"/>
          <w:szCs w:val="28"/>
        </w:rPr>
        <w:t xml:space="preserve">за </w:t>
      </w:r>
      <w:r w:rsidR="00736390">
        <w:rPr>
          <w:rStyle w:val="a4"/>
          <w:rFonts w:ascii="Times New Roman" w:hAnsi="Times New Roman"/>
          <w:sz w:val="28"/>
          <w:szCs w:val="28"/>
        </w:rPr>
        <w:t>одного участника за один номер составляет</w:t>
      </w:r>
      <w:r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736390">
        <w:rPr>
          <w:rStyle w:val="a4"/>
          <w:rFonts w:ascii="Times New Roman" w:hAnsi="Times New Roman"/>
          <w:sz w:val="28"/>
          <w:szCs w:val="28"/>
        </w:rPr>
        <w:t>5</w:t>
      </w:r>
      <w:r>
        <w:rPr>
          <w:rStyle w:val="a4"/>
          <w:rFonts w:ascii="Times New Roman" w:hAnsi="Times New Roman"/>
          <w:sz w:val="28"/>
          <w:szCs w:val="28"/>
        </w:rPr>
        <w:t>00 рублей</w:t>
      </w:r>
      <w:r w:rsidR="00736390">
        <w:rPr>
          <w:rStyle w:val="a4"/>
          <w:rFonts w:ascii="Times New Roman" w:hAnsi="Times New Roman"/>
          <w:sz w:val="28"/>
          <w:szCs w:val="28"/>
        </w:rPr>
        <w:t>, за одного участника в коллективе за один номер - 350 руб</w:t>
      </w:r>
      <w:r w:rsidR="00CB4553">
        <w:rPr>
          <w:rStyle w:val="a4"/>
          <w:rFonts w:ascii="Times New Roman" w:hAnsi="Times New Roman"/>
          <w:sz w:val="28"/>
          <w:szCs w:val="28"/>
        </w:rPr>
        <w:t>лей</w:t>
      </w:r>
      <w:r w:rsidR="00736390">
        <w:rPr>
          <w:rStyle w:val="a4"/>
          <w:rFonts w:ascii="Times New Roman" w:hAnsi="Times New Roman"/>
          <w:sz w:val="28"/>
          <w:szCs w:val="28"/>
        </w:rPr>
        <w:t xml:space="preserve">. </w:t>
      </w:r>
    </w:p>
    <w:p w14:paraId="76B919E3" w14:textId="77777777" w:rsidR="002D3691" w:rsidRDefault="002D3691" w:rsidP="002D3691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6.2. Собранные от организационного взноса 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расходуются на организацию и проведение Конкурса. </w:t>
      </w:r>
    </w:p>
    <w:p w14:paraId="362318B2" w14:textId="7F3D1E6A" w:rsidR="002D3691" w:rsidRDefault="002D3691" w:rsidP="002D3691">
      <w:pPr>
        <w:spacing w:after="0" w:line="240" w:lineRule="auto"/>
        <w:ind w:firstLine="709"/>
        <w:jc w:val="both"/>
        <w:rPr>
          <w:rStyle w:val="fontstyle21"/>
          <w:i w:val="0"/>
        </w:rPr>
      </w:pPr>
      <w:r w:rsidRPr="00846264">
        <w:rPr>
          <w:rStyle w:val="fontstyle21"/>
          <w:i w:val="0"/>
          <w:iCs w:val="0"/>
        </w:rPr>
        <w:t>6.3</w:t>
      </w:r>
      <w:r>
        <w:rPr>
          <w:rStyle w:val="fontstyle21"/>
        </w:rPr>
        <w:t xml:space="preserve">. </w:t>
      </w:r>
      <w:r w:rsidR="001767BD" w:rsidRPr="001767BD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Оплата осуществляется наличным платежом с помощью оргтехники (онлайн-кассы) </w:t>
      </w:r>
      <w:r w:rsidRPr="001767BD">
        <w:rPr>
          <w:rStyle w:val="fontstyle21"/>
        </w:rPr>
        <w:t>в день проведения Конкурса</w:t>
      </w:r>
      <w:r w:rsidRPr="001767BD">
        <w:rPr>
          <w:rStyle w:val="fontstyle21"/>
          <w:i w:val="0"/>
          <w:iCs w:val="0"/>
        </w:rPr>
        <w:t>.</w:t>
      </w:r>
    </w:p>
    <w:p w14:paraId="7B77289F" w14:textId="77777777" w:rsidR="002D3691" w:rsidRDefault="002D3691" w:rsidP="002D369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C00000"/>
          <w:sz w:val="28"/>
          <w:szCs w:val="28"/>
        </w:rPr>
      </w:pPr>
    </w:p>
    <w:p w14:paraId="255E524D" w14:textId="77777777" w:rsidR="002D3691" w:rsidRDefault="002D3691" w:rsidP="00CB4553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left="100" w:right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Требования к конкурсной программе.</w:t>
      </w:r>
    </w:p>
    <w:p w14:paraId="35A380A7" w14:textId="77777777" w:rsidR="002D3691" w:rsidRDefault="002D3691" w:rsidP="002D3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Участники готовят одно произведение (музыкальное или стихотворное) общей продолжительностью до 5 минут.</w:t>
      </w:r>
    </w:p>
    <w:p w14:paraId="5C8B690C" w14:textId="244D3983" w:rsidR="002D3691" w:rsidRDefault="002D3691" w:rsidP="002D3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Художественное чтение стихотворений или вокальное </w:t>
      </w:r>
      <w:r w:rsidR="001767BD">
        <w:rPr>
          <w:rFonts w:ascii="Times New Roman" w:hAnsi="Times New Roman"/>
          <w:sz w:val="28"/>
          <w:szCs w:val="28"/>
        </w:rPr>
        <w:t>исполнение об</w:t>
      </w:r>
      <w:r>
        <w:rPr>
          <w:rFonts w:ascii="Times New Roman" w:hAnsi="Times New Roman"/>
          <w:sz w:val="28"/>
          <w:szCs w:val="28"/>
        </w:rPr>
        <w:t xml:space="preserve"> осеннем времени года. </w:t>
      </w:r>
    </w:p>
    <w:p w14:paraId="6B49DE27" w14:textId="77777777" w:rsidR="002D3691" w:rsidRDefault="002D3691" w:rsidP="002D3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 Для участия в Конкурсе принимаются как произведения собственного сочинения, так и других авторов.</w:t>
      </w:r>
    </w:p>
    <w:p w14:paraId="0BDC747C" w14:textId="77777777" w:rsidR="002D3691" w:rsidRDefault="002D3691" w:rsidP="002D3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 Для участия в Конкурсе необходимо подать заявку по форме.  (Приложение 1)</w:t>
      </w:r>
    </w:p>
    <w:p w14:paraId="236D6555" w14:textId="77777777" w:rsidR="002D3691" w:rsidRDefault="002D3691" w:rsidP="002D3691">
      <w:pPr>
        <w:spacing w:after="0" w:line="240" w:lineRule="auto"/>
        <w:ind w:firstLine="708"/>
        <w:jc w:val="both"/>
        <w:rPr>
          <w:rStyle w:val="fontstyle21"/>
          <w:i w:val="0"/>
          <w:iCs w:val="0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>
        <w:rPr>
          <w:rStyle w:val="fontstyle01"/>
        </w:rPr>
        <w:t xml:space="preserve">Заявка является необходимым документом для включения участников в список конкурсантов. </w:t>
      </w:r>
      <w:r>
        <w:rPr>
          <w:rStyle w:val="fontstyle21"/>
        </w:rPr>
        <w:t>При её отсутствии участник к Конкурсу не допускается.</w:t>
      </w:r>
    </w:p>
    <w:p w14:paraId="36D52EC5" w14:textId="77777777" w:rsidR="002D3691" w:rsidRDefault="002D3691" w:rsidP="002D3691">
      <w:pPr>
        <w:spacing w:after="0" w:line="240" w:lineRule="auto"/>
        <w:ind w:firstLine="708"/>
        <w:jc w:val="both"/>
        <w:rPr>
          <w:rStyle w:val="fontstyle01"/>
        </w:rPr>
      </w:pPr>
      <w:r w:rsidRPr="00846264">
        <w:rPr>
          <w:rStyle w:val="fontstyle21"/>
          <w:i w:val="0"/>
          <w:iCs w:val="0"/>
        </w:rPr>
        <w:t>7.6</w:t>
      </w:r>
      <w:r>
        <w:rPr>
          <w:rStyle w:val="fontstyle21"/>
        </w:rPr>
        <w:t xml:space="preserve">. </w:t>
      </w:r>
      <w:r>
        <w:rPr>
          <w:rStyle w:val="fontstyle01"/>
        </w:rPr>
        <w:t>Подавая заявку на участие в Конкурсе, участники автоматически соглашаются с условиями данного Положения.</w:t>
      </w:r>
    </w:p>
    <w:p w14:paraId="2B6FFA95" w14:textId="77777777" w:rsidR="002D3691" w:rsidRDefault="002D3691" w:rsidP="002D3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>7.7. Организатор Конкурса оставляет за собой право использовать конкурсные материалы: при проведении общественно - значимых мероприятий, размещении в методических и информационных изданиях, в сети Интернет, в иных целях без выплаты денежного вознаграждения автору (авторскому коллективу), но с обязательным указанием имени автора (соавторов).</w:t>
      </w:r>
    </w:p>
    <w:p w14:paraId="01ECF6C2" w14:textId="77777777" w:rsidR="002D3691" w:rsidRDefault="002D3691" w:rsidP="002D3691">
      <w:pPr>
        <w:widowControl w:val="0"/>
        <w:tabs>
          <w:tab w:val="left" w:pos="2338"/>
          <w:tab w:val="left" w:pos="270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C30EAB" w14:textId="68A82B7E" w:rsidR="002D3691" w:rsidRDefault="00CB4553" w:rsidP="00CB4553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left="100" w:right="396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</w:t>
      </w:r>
      <w:r w:rsidR="002D3691">
        <w:rPr>
          <w:rFonts w:ascii="Times New Roman" w:eastAsia="Times New Roman" w:hAnsi="Times New Roman"/>
          <w:b/>
          <w:bCs/>
          <w:sz w:val="28"/>
          <w:szCs w:val="28"/>
        </w:rPr>
        <w:t>8. Критерии оценки работ.</w:t>
      </w:r>
    </w:p>
    <w:p w14:paraId="0B858996" w14:textId="77777777" w:rsidR="002D3691" w:rsidRDefault="002D3691" w:rsidP="002D3691">
      <w:pPr>
        <w:widowControl w:val="0"/>
        <w:autoSpaceDE w:val="0"/>
        <w:autoSpaceDN w:val="0"/>
        <w:spacing w:after="0" w:line="240" w:lineRule="auto"/>
        <w:ind w:left="100" w:right="1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8.1. Каждое представленное на конкурс произведение будет оцениваться по следующим критериям:</w:t>
      </w:r>
    </w:p>
    <w:p w14:paraId="1CFBEDF3" w14:textId="77777777" w:rsidR="002D3691" w:rsidRDefault="002D3691" w:rsidP="002D3691">
      <w:pPr>
        <w:pStyle w:val="a5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художественная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выразительность;</w:t>
      </w:r>
    </w:p>
    <w:p w14:paraId="5CA1B2EB" w14:textId="77777777" w:rsidR="002D3691" w:rsidRDefault="002D3691" w:rsidP="002D3691">
      <w:pPr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оригинальность;</w:t>
      </w:r>
    </w:p>
    <w:p w14:paraId="4259BCDC" w14:textId="7342DB95" w:rsidR="002D3691" w:rsidRPr="00290E6A" w:rsidRDefault="002D3691" w:rsidP="00290E6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качество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исполнения</w:t>
      </w:r>
      <w:r w:rsidR="00290E6A" w:rsidRPr="00290E6A">
        <w:rPr>
          <w:rFonts w:ascii="Times New Roman" w:hAnsi="Times New Roman"/>
          <w:sz w:val="28"/>
          <w:szCs w:val="28"/>
        </w:rPr>
        <w:t xml:space="preserve"> </w:t>
      </w:r>
      <w:r w:rsidR="00290E6A">
        <w:rPr>
          <w:rFonts w:ascii="Times New Roman" w:hAnsi="Times New Roman"/>
          <w:sz w:val="28"/>
          <w:szCs w:val="28"/>
        </w:rPr>
        <w:t>(уровень исполнительского мастерства, творческая индивидуальность, эмоциональность, артистичность, чистота исполнения);</w:t>
      </w:r>
    </w:p>
    <w:p w14:paraId="07AF1573" w14:textId="625D0B80" w:rsidR="002D3691" w:rsidRDefault="002D3691" w:rsidP="002D369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эстетический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 участника (-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  <w:r w:rsidR="00290E6A">
        <w:rPr>
          <w:rFonts w:ascii="Times New Roman" w:eastAsia="Times New Roman" w:hAnsi="Times New Roman"/>
          <w:sz w:val="28"/>
          <w:szCs w:val="28"/>
        </w:rPr>
        <w:t xml:space="preserve">, </w:t>
      </w:r>
      <w:r w:rsidR="00290E6A">
        <w:rPr>
          <w:rFonts w:ascii="Times New Roman" w:hAnsi="Times New Roman"/>
          <w:sz w:val="28"/>
          <w:szCs w:val="28"/>
        </w:rPr>
        <w:t>уровень художественного вкуса в подборке костюма</w:t>
      </w:r>
      <w:r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D681DD" w14:textId="77777777" w:rsidR="002D3691" w:rsidRDefault="002D3691" w:rsidP="002D369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названия произведения, автора произведения;</w:t>
      </w:r>
    </w:p>
    <w:p w14:paraId="5A40F81D" w14:textId="0ADDFD33" w:rsidR="002D3691" w:rsidRDefault="002D3691" w:rsidP="002D369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исполняемого произведения теме конкурса</w:t>
      </w:r>
      <w:r w:rsidR="001767BD">
        <w:rPr>
          <w:rFonts w:ascii="Times New Roman" w:hAnsi="Times New Roman"/>
          <w:sz w:val="28"/>
          <w:szCs w:val="28"/>
        </w:rPr>
        <w:t xml:space="preserve"> и возрасту участника.</w:t>
      </w:r>
    </w:p>
    <w:p w14:paraId="69D2203E" w14:textId="7CC7879C" w:rsidR="002D3691" w:rsidRDefault="002D3691" w:rsidP="002D369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DAA776B" w14:textId="5FB3EE34" w:rsidR="00CB4553" w:rsidRDefault="00CB4553" w:rsidP="002D369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4C632C9" w14:textId="12970018" w:rsidR="00CB4553" w:rsidRDefault="00CB4553" w:rsidP="002D369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45EB5F9A" w14:textId="77777777" w:rsidR="00CB4553" w:rsidRDefault="00CB4553" w:rsidP="002D369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D2BCFE7" w14:textId="71BF6A56" w:rsidR="002D3691" w:rsidRDefault="002D3691" w:rsidP="00CB4553">
      <w:pPr>
        <w:widowControl w:val="0"/>
        <w:numPr>
          <w:ilvl w:val="0"/>
          <w:numId w:val="7"/>
        </w:numPr>
        <w:tabs>
          <w:tab w:val="left" w:pos="1965"/>
        </w:tabs>
        <w:autoSpaceDE w:val="0"/>
        <w:autoSpaceDN w:val="0"/>
        <w:spacing w:after="0" w:line="240" w:lineRule="auto"/>
        <w:ind w:left="100" w:right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Подведение итогов конкурса</w:t>
      </w:r>
      <w:r w:rsidR="00CB4553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награждение:</w:t>
      </w:r>
    </w:p>
    <w:p w14:paraId="55E9160E" w14:textId="77777777" w:rsidR="002D3691" w:rsidRDefault="002D3691" w:rsidP="002D36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Участников Конкурса оценивает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жюри, в состав которого входят высококвалифицированные специалисты по вокалу, актёры, режиссёры</w:t>
      </w:r>
      <w:r w:rsidRPr="008567C5">
        <w:rPr>
          <w:rFonts w:ascii="Times New Roman" w:eastAsia="Times New Roman" w:hAnsi="Times New Roman"/>
          <w:sz w:val="28"/>
          <w:szCs w:val="28"/>
          <w:lang w:eastAsia="ru-RU"/>
        </w:rPr>
        <w:t>, преподаватели по технике речи и актёрскому мастерству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67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Жюри возглавляет председатель жюри конкурса.</w:t>
      </w:r>
    </w:p>
    <w:p w14:paraId="69FFF8A4" w14:textId="6BAF281A" w:rsidR="002D3691" w:rsidRDefault="002D3691" w:rsidP="002D3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По итогам Конкурса участникам в каждой возрастной категории, в каждой номинации вручаются дипломы Лауреатов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</w:t>
      </w:r>
      <w:r w:rsidR="001767B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 Решение жюри окончательно и пересмотру не подлежит.</w:t>
      </w:r>
    </w:p>
    <w:p w14:paraId="1BF29874" w14:textId="00388EDC" w:rsidR="002D3691" w:rsidRDefault="002D3691" w:rsidP="002D3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>
        <w:rPr>
          <w:rFonts w:ascii="Times New Roman" w:eastAsia="Times New Roman" w:hAnsi="Times New Roman"/>
          <w:sz w:val="28"/>
          <w:szCs w:val="28"/>
        </w:rPr>
        <w:t xml:space="preserve">Итоги </w:t>
      </w:r>
      <w:r>
        <w:rPr>
          <w:rFonts w:ascii="Times New Roman" w:hAnsi="Times New Roman"/>
          <w:sz w:val="28"/>
          <w:szCs w:val="28"/>
        </w:rPr>
        <w:t xml:space="preserve">Конкурса будут размещены на интернет - </w:t>
      </w:r>
      <w:proofErr w:type="gramStart"/>
      <w:r w:rsidR="005E6A26">
        <w:rPr>
          <w:rFonts w:ascii="Times New Roman" w:hAnsi="Times New Roman"/>
          <w:sz w:val="28"/>
          <w:szCs w:val="28"/>
        </w:rPr>
        <w:t xml:space="preserve">ресурсах  </w:t>
      </w:r>
      <w:r w:rsidR="00290E6A">
        <w:rPr>
          <w:rFonts w:ascii="Times New Roman" w:hAnsi="Times New Roman"/>
          <w:sz w:val="28"/>
          <w:szCs w:val="28"/>
        </w:rPr>
        <w:t>К</w:t>
      </w:r>
      <w:r w:rsidR="005E6A26">
        <w:rPr>
          <w:rFonts w:ascii="Times New Roman" w:hAnsi="Times New Roman"/>
          <w:sz w:val="28"/>
          <w:szCs w:val="28"/>
        </w:rPr>
        <w:t>ультурного</w:t>
      </w:r>
      <w:proofErr w:type="gramEnd"/>
      <w:r w:rsidR="005E6A26">
        <w:rPr>
          <w:rFonts w:ascii="Times New Roman" w:hAnsi="Times New Roman"/>
          <w:sz w:val="28"/>
          <w:szCs w:val="28"/>
        </w:rPr>
        <w:t xml:space="preserve"> центра</w:t>
      </w:r>
      <w:r>
        <w:rPr>
          <w:rFonts w:ascii="Times New Roman" w:hAnsi="Times New Roman"/>
          <w:sz w:val="28"/>
          <w:szCs w:val="28"/>
        </w:rPr>
        <w:t xml:space="preserve"> «Елизаветинский».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4CF4AB2" w14:textId="7526CA8A" w:rsidR="002D3691" w:rsidRDefault="002D3691" w:rsidP="002D3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9.4</w:t>
      </w:r>
      <w:r w:rsidR="00290E6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Подведение</w:t>
      </w:r>
      <w:r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итогов</w:t>
      </w:r>
      <w:r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будет</w:t>
      </w:r>
      <w:r>
        <w:rPr>
          <w:rFonts w:ascii="Times New Roman" w:eastAsia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опубликовано</w:t>
      </w:r>
      <w:r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страницах</w:t>
      </w:r>
      <w:r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социальных</w:t>
      </w:r>
      <w:r>
        <w:rPr>
          <w:rFonts w:ascii="Times New Roman" w:eastAsia="Times New Roman" w:hAnsi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сетях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«Одноклассники».</w:t>
      </w:r>
      <w:r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</w:p>
    <w:p w14:paraId="5F715D1D" w14:textId="77777777" w:rsidR="002D3691" w:rsidRDefault="002D3691" w:rsidP="002D3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9.5 </w:t>
      </w:r>
      <w:r>
        <w:rPr>
          <w:rFonts w:ascii="Times New Roman" w:hAnsi="Times New Roman"/>
          <w:sz w:val="28"/>
          <w:szCs w:val="28"/>
          <w:lang w:eastAsia="ru-RU"/>
        </w:rPr>
        <w:t>Официальное объявление результатов Конкурса и церемония награждения состоится </w:t>
      </w:r>
      <w:r w:rsidR="005E6A26">
        <w:rPr>
          <w:rFonts w:ascii="Times New Roman" w:hAnsi="Times New Roman"/>
          <w:sz w:val="28"/>
          <w:szCs w:val="28"/>
          <w:lang w:eastAsia="ru-RU"/>
        </w:rPr>
        <w:t>12</w:t>
      </w:r>
      <w:r w:rsidRPr="008567C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E6A2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14:paraId="1B0E0232" w14:textId="77777777" w:rsidR="002D3691" w:rsidRDefault="002D3691" w:rsidP="002D3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76F7C8" w14:textId="7A428D66" w:rsidR="002D3691" w:rsidRDefault="002D3691" w:rsidP="00CB4553">
      <w:pPr>
        <w:widowControl w:val="0"/>
        <w:numPr>
          <w:ilvl w:val="0"/>
          <w:numId w:val="7"/>
        </w:numPr>
        <w:tabs>
          <w:tab w:val="left" w:pos="1965"/>
        </w:tabs>
        <w:autoSpaceDE w:val="0"/>
        <w:autoSpaceDN w:val="0"/>
        <w:spacing w:after="0" w:line="240" w:lineRule="auto"/>
        <w:ind w:left="100" w:right="81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Контакты:</w:t>
      </w:r>
    </w:p>
    <w:p w14:paraId="4E0EB6A7" w14:textId="42C78383" w:rsidR="002D3691" w:rsidRDefault="002D3691" w:rsidP="00CB455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Орг. комитет Конкурса:</w:t>
      </w:r>
      <w:r w:rsidR="005E6A26">
        <w:rPr>
          <w:rFonts w:ascii="Times New Roman" w:hAnsi="Times New Roman"/>
          <w:sz w:val="28"/>
          <w:szCs w:val="28"/>
        </w:rPr>
        <w:t xml:space="preserve"> Белькова Ольга Николаевна</w:t>
      </w:r>
      <w:r>
        <w:rPr>
          <w:rFonts w:ascii="Times New Roman" w:hAnsi="Times New Roman"/>
          <w:sz w:val="28"/>
          <w:szCs w:val="28"/>
        </w:rPr>
        <w:t>, зав. отделом п</w:t>
      </w:r>
      <w:r w:rsidR="005E6A26">
        <w:rPr>
          <w:rFonts w:ascii="Times New Roman" w:hAnsi="Times New Roman"/>
          <w:sz w:val="28"/>
          <w:szCs w:val="28"/>
        </w:rPr>
        <w:t>о основной деятельности МАУК «КЦ</w:t>
      </w:r>
      <w:r>
        <w:rPr>
          <w:rFonts w:ascii="Times New Roman" w:hAnsi="Times New Roman"/>
          <w:sz w:val="28"/>
          <w:szCs w:val="28"/>
        </w:rPr>
        <w:t xml:space="preserve"> «Елизаветинский», тел. 256-94-86;</w:t>
      </w:r>
      <w:r w:rsidR="00CB4553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5E6A26">
        <w:rPr>
          <w:rFonts w:ascii="Times New Roman" w:hAnsi="Times New Roman"/>
          <w:sz w:val="28"/>
          <w:szCs w:val="28"/>
        </w:rPr>
        <w:t>Михеев Максим Викторович</w:t>
      </w:r>
      <w:r>
        <w:rPr>
          <w:rFonts w:ascii="Times New Roman" w:hAnsi="Times New Roman"/>
          <w:sz w:val="28"/>
          <w:szCs w:val="28"/>
        </w:rPr>
        <w:t>, режиссёр</w:t>
      </w:r>
      <w:r w:rsidR="00CB4553" w:rsidRPr="00CB4553">
        <w:rPr>
          <w:rFonts w:ascii="Times New Roman" w:hAnsi="Times New Roman"/>
          <w:sz w:val="28"/>
          <w:szCs w:val="28"/>
        </w:rPr>
        <w:t xml:space="preserve"> </w:t>
      </w:r>
      <w:r w:rsidR="00CB4553">
        <w:rPr>
          <w:rFonts w:ascii="Times New Roman" w:hAnsi="Times New Roman"/>
          <w:sz w:val="28"/>
          <w:szCs w:val="28"/>
        </w:rPr>
        <w:t>МАУК «КЦ «Елизаветинский»</w:t>
      </w:r>
      <w:r>
        <w:rPr>
          <w:rFonts w:ascii="Times New Roman" w:hAnsi="Times New Roman"/>
          <w:sz w:val="28"/>
          <w:szCs w:val="28"/>
        </w:rPr>
        <w:t>, 256-94-86</w:t>
      </w:r>
    </w:p>
    <w:p w14:paraId="2581F55E" w14:textId="77777777" w:rsidR="002D3691" w:rsidRPr="00290E6A" w:rsidRDefault="002D3691" w:rsidP="005E6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290E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90E6A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eliz</w:t>
        </w:r>
        <w:r w:rsidRPr="00290E6A"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dk</w:t>
        </w:r>
        <w:r w:rsidRPr="00290E6A"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290E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90E6A">
        <w:rPr>
          <w:rFonts w:ascii="Times New Roman" w:hAnsi="Times New Roman"/>
          <w:sz w:val="28"/>
          <w:szCs w:val="28"/>
        </w:rPr>
        <w:t>.</w:t>
      </w:r>
    </w:p>
    <w:p w14:paraId="05AEE2AE" w14:textId="77777777" w:rsidR="002D3691" w:rsidRDefault="002D3691" w:rsidP="002D36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739672" w14:textId="77777777" w:rsidR="00290E6A" w:rsidRDefault="00290E6A" w:rsidP="002D36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B29F7D" w14:textId="77777777" w:rsidR="00290E6A" w:rsidRPr="00290E6A" w:rsidRDefault="00290E6A" w:rsidP="002D36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E267E8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274C962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87CCBDC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87B9CD7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9DCC3C2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4B7938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29711CA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166B56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81CD0D2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72168B6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91C4B46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35A8890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73C7BAF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1EA518B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5CACE94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DFDA5BC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CA08B30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C4F69C6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9EE881D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8B15200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249FB59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3198F52" w14:textId="77777777" w:rsidR="00CB4553" w:rsidRDefault="00CB4553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13AE449" w14:textId="3B3C4B17" w:rsidR="002D3691" w:rsidRDefault="002D3691" w:rsidP="00290E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6B548B66" w14:textId="77777777" w:rsidR="002D3691" w:rsidRDefault="002D3691" w:rsidP="002D3691">
      <w:pPr>
        <w:spacing w:line="240" w:lineRule="auto"/>
        <w:ind w:right="-2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ЗАЯВКА НА УЧАСТИЕ</w:t>
      </w:r>
    </w:p>
    <w:p w14:paraId="2574C1D1" w14:textId="77777777" w:rsidR="002D3691" w:rsidRDefault="002D3691" w:rsidP="002D3691">
      <w:pPr>
        <w:spacing w:line="240" w:lineRule="auto"/>
        <w:ind w:right="-2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открытом музыкально - поэтическом конкурсе «Золотая осень»</w:t>
      </w:r>
    </w:p>
    <w:p w14:paraId="0B3C28D9" w14:textId="77777777" w:rsidR="002D3691" w:rsidRDefault="002D3691" w:rsidP="002D36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Название стихотворения или музыкальной композиции, автор</w:t>
      </w:r>
      <w:r w:rsidR="00932B77">
        <w:rPr>
          <w:rFonts w:ascii="Times New Roman" w:eastAsia="Times New Roman" w:hAnsi="Times New Roman"/>
          <w:sz w:val="28"/>
          <w:szCs w:val="28"/>
        </w:rPr>
        <w:t xml:space="preserve"> текса и </w:t>
      </w:r>
      <w:proofErr w:type="gramStart"/>
      <w:r w:rsidR="00932B77">
        <w:rPr>
          <w:rFonts w:ascii="Times New Roman" w:eastAsia="Times New Roman" w:hAnsi="Times New Roman"/>
          <w:sz w:val="28"/>
          <w:szCs w:val="28"/>
        </w:rPr>
        <w:t>музыки</w:t>
      </w:r>
      <w:r>
        <w:rPr>
          <w:rFonts w:ascii="Times New Roman" w:eastAsia="Times New Roman" w:hAnsi="Times New Roman"/>
          <w:sz w:val="28"/>
          <w:szCs w:val="28"/>
        </w:rPr>
        <w:t xml:space="preserve">  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14:paraId="1DF7CFF8" w14:textId="77777777" w:rsidR="002D3691" w:rsidRDefault="002D3691" w:rsidP="002D36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________________________________________________________</w:t>
      </w:r>
    </w:p>
    <w:p w14:paraId="46F22D58" w14:textId="77777777" w:rsidR="002D3691" w:rsidRDefault="002D3691" w:rsidP="002D369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 (ФИО)____________________________________________________________</w:t>
      </w:r>
    </w:p>
    <w:p w14:paraId="53C2510D" w14:textId="77777777" w:rsidR="002D3691" w:rsidRDefault="002D3691" w:rsidP="002D369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ФИО руководителя______________________________________________________</w:t>
      </w:r>
    </w:p>
    <w:p w14:paraId="60AC2F85" w14:textId="77777777" w:rsidR="002D3691" w:rsidRDefault="002D3691" w:rsidP="002D369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Направляющая организация__________________________________________</w:t>
      </w:r>
    </w:p>
    <w:p w14:paraId="48A7EC50" w14:textId="77777777" w:rsidR="002D3691" w:rsidRDefault="002D3691" w:rsidP="002D36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Телефон________________________Е-mail_____________________________</w:t>
      </w:r>
    </w:p>
    <w:p w14:paraId="6D21A196" w14:textId="77777777" w:rsidR="002D3691" w:rsidRDefault="002D3691" w:rsidP="002D369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E40E03E" w14:textId="77777777" w:rsidR="002D3691" w:rsidRDefault="002D3691" w:rsidP="002D3691">
      <w:pPr>
        <w:spacing w:line="240" w:lineRule="auto"/>
        <w:ind w:lef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Согласен на передачу Организационному комитету прав на использование произведения в информационных и культурологических целях, для реализации задач, популяризации и рекламы проекта, публикации в специальных изданиях, размещения на информационных порталах в телекоммуникационной сети Интернет.</w:t>
      </w:r>
    </w:p>
    <w:p w14:paraId="2171B999" w14:textId="1A9D727A" w:rsidR="002D3691" w:rsidRPr="00290E6A" w:rsidRDefault="002D3691" w:rsidP="002D369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Разрешаю обработку персональных данных согласно закону № 152 –ФЗ </w:t>
      </w:r>
      <w:proofErr w:type="gramStart"/>
      <w:r>
        <w:rPr>
          <w:rFonts w:ascii="Times New Roman" w:hAnsi="Times New Roman"/>
          <w:b/>
          <w:sz w:val="28"/>
          <w:szCs w:val="28"/>
        </w:rPr>
        <w:t>от  27</w:t>
      </w:r>
      <w:proofErr w:type="gramEnd"/>
      <w:r>
        <w:rPr>
          <w:rFonts w:ascii="Times New Roman" w:hAnsi="Times New Roman"/>
          <w:b/>
          <w:sz w:val="28"/>
          <w:szCs w:val="28"/>
        </w:rPr>
        <w:t>.07.2006г.</w:t>
      </w:r>
    </w:p>
    <w:p w14:paraId="22E9E665" w14:textId="77777777" w:rsidR="002D3691" w:rsidRDefault="002D3691" w:rsidP="002D3691">
      <w:pPr>
        <w:spacing w:line="240" w:lineRule="auto"/>
        <w:ind w:lef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Достоверность сведений, указанных в настоящей Заявке, подтверждаю</w:t>
      </w:r>
    </w:p>
    <w:p w14:paraId="023872EF" w14:textId="77777777" w:rsidR="002D3691" w:rsidRDefault="002D3691" w:rsidP="002D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A9DDDD1" w14:textId="77777777" w:rsidR="002D3691" w:rsidRDefault="002D3691" w:rsidP="002D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Подпись ___________________________________________</w:t>
      </w:r>
    </w:p>
    <w:p w14:paraId="25536E1A" w14:textId="77777777" w:rsidR="002D3691" w:rsidRDefault="002D3691" w:rsidP="002D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39764" w14:textId="77777777" w:rsidR="002D3691" w:rsidRDefault="002D3691" w:rsidP="002D369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Расшифровка подписи________________________________</w:t>
      </w:r>
    </w:p>
    <w:p w14:paraId="60C396CA" w14:textId="77777777" w:rsidR="002D3691" w:rsidRDefault="002D3691" w:rsidP="002D369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A7CBDD1" w14:textId="77777777" w:rsidR="002D3691" w:rsidRDefault="002D3691" w:rsidP="002D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подачи заявки «______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_____________202</w:t>
      </w:r>
      <w:r w:rsidR="005E6A26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2E8ACD20" w14:textId="77777777" w:rsidR="00D266E3" w:rsidRDefault="00D266E3"/>
    <w:sectPr w:rsidR="00D266E3" w:rsidSect="00CB4553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3B5EE8"/>
    <w:multiLevelType w:val="multilevel"/>
    <w:tmpl w:val="EE3B5E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 w15:restartNumberingAfterBreak="0">
    <w:nsid w:val="129B717C"/>
    <w:multiLevelType w:val="multilevel"/>
    <w:tmpl w:val="129B717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BF4C468"/>
    <w:multiLevelType w:val="singleLevel"/>
    <w:tmpl w:val="3BF4C468"/>
    <w:lvl w:ilvl="0">
      <w:start w:val="9"/>
      <w:numFmt w:val="decimal"/>
      <w:suff w:val="space"/>
      <w:lvlText w:val="%1."/>
      <w:lvlJc w:val="left"/>
    </w:lvl>
  </w:abstractNum>
  <w:abstractNum w:abstractNumId="3" w15:restartNumberingAfterBreak="0">
    <w:nsid w:val="4AAC741B"/>
    <w:multiLevelType w:val="multilevel"/>
    <w:tmpl w:val="4AAC7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5EB6"/>
    <w:multiLevelType w:val="multilevel"/>
    <w:tmpl w:val="00923788"/>
    <w:lvl w:ilvl="0">
      <w:start w:val="1"/>
      <w:numFmt w:val="decimal"/>
      <w:lvlText w:val="%1"/>
      <w:lvlJc w:val="left"/>
      <w:pPr>
        <w:ind w:left="10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61AB1A9E"/>
    <w:multiLevelType w:val="multilevel"/>
    <w:tmpl w:val="61AB1A9E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A9E41C3"/>
    <w:multiLevelType w:val="multilevel"/>
    <w:tmpl w:val="4B4E463E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68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691"/>
    <w:rsid w:val="001767BD"/>
    <w:rsid w:val="0023218D"/>
    <w:rsid w:val="00290E6A"/>
    <w:rsid w:val="002D3691"/>
    <w:rsid w:val="003147F9"/>
    <w:rsid w:val="00416D83"/>
    <w:rsid w:val="005E6A26"/>
    <w:rsid w:val="00736390"/>
    <w:rsid w:val="0074368B"/>
    <w:rsid w:val="007E65CF"/>
    <w:rsid w:val="00846264"/>
    <w:rsid w:val="008569ED"/>
    <w:rsid w:val="00872054"/>
    <w:rsid w:val="00932B77"/>
    <w:rsid w:val="00AF64DE"/>
    <w:rsid w:val="00CB4553"/>
    <w:rsid w:val="00D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8EBE"/>
  <w15:docId w15:val="{A14FFFF3-46AB-4324-86FD-00452CD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3691"/>
    <w:rPr>
      <w:color w:val="0000FF"/>
      <w:u w:val="single"/>
    </w:rPr>
  </w:style>
  <w:style w:type="character" w:styleId="a4">
    <w:name w:val="Strong"/>
    <w:uiPriority w:val="22"/>
    <w:qFormat/>
    <w:rsid w:val="002D3691"/>
    <w:rPr>
      <w:b/>
      <w:bCs/>
    </w:rPr>
  </w:style>
  <w:style w:type="paragraph" w:styleId="a5">
    <w:name w:val="List Paragraph"/>
    <w:basedOn w:val="a"/>
    <w:uiPriority w:val="34"/>
    <w:qFormat/>
    <w:rsid w:val="002D3691"/>
    <w:pPr>
      <w:ind w:left="720"/>
      <w:contextualSpacing/>
    </w:pPr>
  </w:style>
  <w:style w:type="character" w:customStyle="1" w:styleId="fontstyle01">
    <w:name w:val="fontstyle01"/>
    <w:qFormat/>
    <w:rsid w:val="002D369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qFormat/>
    <w:rsid w:val="002D3691"/>
    <w:rPr>
      <w:rFonts w:ascii="Times New Roman" w:hAnsi="Times New Roman" w:cs="Times New Roman" w:hint="default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.dk@mail.ru" TargetMode="External"/><Relationship Id="rId5" Type="http://schemas.openxmlformats.org/officeDocument/2006/relationships/hyperlink" Target="mailto:eliz.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8</cp:revision>
  <cp:lastPrinted>2024-09-16T11:13:00Z</cp:lastPrinted>
  <dcterms:created xsi:type="dcterms:W3CDTF">2024-09-16T09:51:00Z</dcterms:created>
  <dcterms:modified xsi:type="dcterms:W3CDTF">2024-09-17T05:35:00Z</dcterms:modified>
</cp:coreProperties>
</file>