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04" w:rsidRPr="00276A12" w:rsidRDefault="003F6304" w:rsidP="000D6AF2">
      <w:pPr>
        <w:pStyle w:val="c2"/>
        <w:jc w:val="right"/>
        <w:rPr>
          <w:rStyle w:val="c3"/>
          <w:b/>
          <w:i/>
          <w:color w:val="FF0000"/>
          <w:sz w:val="40"/>
          <w:szCs w:val="40"/>
        </w:rPr>
      </w:pPr>
      <w:r w:rsidRPr="00276A12">
        <w:rPr>
          <w:rStyle w:val="c12"/>
          <w:b/>
          <w:i/>
          <w:color w:val="FF0000"/>
          <w:sz w:val="40"/>
          <w:szCs w:val="40"/>
        </w:rPr>
        <w:t>Консультация для родителей</w:t>
      </w:r>
    </w:p>
    <w:p w:rsidR="003F6304" w:rsidRPr="00276A12" w:rsidRDefault="003F6304" w:rsidP="00F01E7F">
      <w:pPr>
        <w:pStyle w:val="c2"/>
        <w:jc w:val="center"/>
        <w:rPr>
          <w:b/>
          <w:color w:val="00B050"/>
          <w:sz w:val="40"/>
          <w:szCs w:val="40"/>
        </w:rPr>
      </w:pPr>
      <w:r w:rsidRPr="00276A12">
        <w:rPr>
          <w:rStyle w:val="c3"/>
          <w:b/>
          <w:color w:val="00B050"/>
          <w:sz w:val="40"/>
          <w:szCs w:val="40"/>
        </w:rPr>
        <w:t>ВОЗРАСТНЫЕ ОСОБЕННОСТИ РАЗВИТИЯ ДЕТЕЙ 5-6 ЛЕТ</w:t>
      </w:r>
    </w:p>
    <w:p w:rsidR="003F6304" w:rsidRPr="003F6304" w:rsidRDefault="003F6304" w:rsidP="00F01E7F">
      <w:pPr>
        <w:pStyle w:val="c11"/>
        <w:jc w:val="both"/>
        <w:rPr>
          <w:sz w:val="36"/>
          <w:szCs w:val="36"/>
        </w:rPr>
      </w:pPr>
      <w:bookmarkStart w:id="0" w:name="_GoBack"/>
      <w:bookmarkEnd w:id="0"/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СОЦИАЛЬНО-ЭМОЦИОНАЛЬНОЕ РАЗВИТИЕ: Ребёнок 5-6 лет стремится познать себя и другого человека как представителя общества, постепенно начинает осознавать связи и зависимости в социальном поведении и взаимоотношениях людей. В 5-6 лет дошкольники совершают положительный нравственный выбор (преимущественно в воображаемом плане). Чаще начинают употреблять и более точный словарь для обозначения моральных понятий - вежливый, честный, заботливый и др.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 xml:space="preserve">В этом возрасте в поведении дошкольников формируется возможность </w:t>
      </w:r>
      <w:proofErr w:type="spellStart"/>
      <w:r>
        <w:rPr>
          <w:rStyle w:val="c1"/>
        </w:rPr>
        <w:t>саморегуляции</w:t>
      </w:r>
      <w:proofErr w:type="spellEnd"/>
      <w:r>
        <w:rPr>
          <w:rStyle w:val="c1"/>
        </w:rPr>
        <w:t>, т. 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норм и правил поведения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В возрасте от 5 до 6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 xml:space="preserve">В 5-6 лет у ребёнка формируется система первичной половой идентичности по существенным признакам (женские и мужские качества, особенности проявления чувств, эмоций, специфика поведения, внешности, 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</w:t>
      </w:r>
      <w:proofErr w:type="gramStart"/>
      <w:r>
        <w:rPr>
          <w:rStyle w:val="c1"/>
        </w:rPr>
        <w:t>за</w:t>
      </w:r>
      <w:proofErr w:type="gramEnd"/>
      <w:r>
        <w:rPr>
          <w:rStyle w:val="c1"/>
        </w:rPr>
        <w:t xml:space="preserve"> другого.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Повышаются возможности безопасности жизнедеятельности ребенка 5-6 лет. Это связано с ростом осознанности и произвольности поведения, преодолением эгоцентрической позиции (ребёнок становится способным встать на позицию другого).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 xml:space="preserve">ИГРОВАЯ ДЕЯТЕЛЬНОСТЬ: В игровом взаимодействии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</w:t>
      </w:r>
      <w:r>
        <w:rPr>
          <w:rStyle w:val="c1"/>
        </w:rPr>
        <w:lastRenderedPageBreak/>
        <w:t>ролей для игры можно иногда наблюдать и попытки совместного решения проблем («Кто будет…?»). Вместе с тем согласование действий, распределение обязанностей у детей чаще всего возникает ещё по ходу самой игры.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ОБЩАЯ МОТОРИКА: Более совершенной становится крупная моторика: 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Ловкость и развитие мелкой моторики проявляются в более высокой степени самостоятельности ребёнка при самообслуживании: дети практически не нуждаются в помощи взрослого, когда одеваются и обуваются. Некоторые из них могут обращаться со шнурками — продевать их в ботинок и завязывать бантиком.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ПСИХИЧЕСКОЕ РАЗВИТИЕ: К 5 годам они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Представления об основных свойствах предметов 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Ребенок 5-6 лет умеет 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 выделяет в предметах детали, похожие на эти фигуры; ориентируется на листе бумаги.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Освоение времени все ещё не совершенно: не точная ориентация во временах года, днях недели (хорошо усваиваются названия тех дней недели и месяцев года, с которыми связаны яркие события).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 xml:space="preserve">Внимание детей становится более устойчивым и произвольным. Они могут заниматься не очень привлекательным, но нужным делом в течение 20-25 мин вместе </w:t>
      </w:r>
      <w:proofErr w:type="gramStart"/>
      <w:r>
        <w:rPr>
          <w:rStyle w:val="c1"/>
        </w:rPr>
        <w:t>со</w:t>
      </w:r>
      <w:proofErr w:type="gramEnd"/>
      <w:r>
        <w:rPr>
          <w:rStyle w:val="c1"/>
        </w:rPr>
        <w:t xml:space="preserve"> взрослым. Ребёнок этого возраста уже способен действовать по правилу,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Объём памяти 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В 5-6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</w:t>
      </w:r>
      <w:proofErr w:type="gramStart"/>
      <w:r>
        <w:rPr>
          <w:rStyle w:val="c1"/>
        </w:rPr>
        <w:t xml:space="preserve"> .</w:t>
      </w:r>
      <w:proofErr w:type="gramEnd"/>
      <w:r>
        <w:rPr>
          <w:rStyle w:val="c1"/>
        </w:rPr>
        <w:t xml:space="preserve"> К наглядно-действенному 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 решать в уме.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lastRenderedPageBreak/>
        <w:t>Развивается прогностическая функция мышления, что позволяет ребёнку видеть перспективу событий, предвидеть близкие и отдалённые последствия собственных действий и поступков.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 РЕЧЕВОЕ РАЗВИТИЕ: Для детей этого возраста становится нормой правильное произношение звуков. Сравнивая свою речь с речью взрослых, дошкольник может обнаружить собственные речевые недостатки.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Ребёнок шестого года жизни свободно использует средства интонационной выразительности: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Дети начинают употреблять обобщающие слова, синонимы, антонимы, оттенки значений слов, многозначные слова. Словарь детей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 Использует в речи синонимы, антонимы; слова, обозначающие материалы, из которых сделаны предметы (бумажный, деревянный и т. д.).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 xml:space="preserve">Дошкольники могут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</w:t>
      </w:r>
      <w:proofErr w:type="spellStart"/>
      <w:r>
        <w:rPr>
          <w:rStyle w:val="c1"/>
        </w:rPr>
        <w:t>трёхзвуковых</w:t>
      </w:r>
      <w:proofErr w:type="spellEnd"/>
      <w:r>
        <w:rPr>
          <w:rStyle w:val="c1"/>
        </w:rPr>
        <w:t xml:space="preserve"> слов.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Дети учатся самостоятельно строить игровые и деловые диалоги,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 и сравнения.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 xml:space="preserve">Круг чтения ребёнка 5-6 лет пополняется произведениями разнообразной тематики, в том числе связанной с проблемами семьи, взаимоотношений </w:t>
      </w:r>
      <w:proofErr w:type="gramStart"/>
      <w:r>
        <w:rPr>
          <w:rStyle w:val="c1"/>
        </w:rPr>
        <w:t>со</w:t>
      </w:r>
      <w:proofErr w:type="gramEnd"/>
      <w:r>
        <w:rPr>
          <w:rStyle w:val="c1"/>
        </w:rPr>
        <w:t xml:space="preserve"> взрослыми, сверстниками, с историей страны. Малыш способен удерживать в памяти большой объём информации, ему доступно чтение с продолжением. Практика анализа текстов, работа с иллюстрациями способствуют углублению читательского опыта, формированию читательских симпатий.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Ребенок к 6 годам свободно называет свое имя, фамилию, адрес, имена родителей и их профессии.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 xml:space="preserve">МУЗЫКАЛЬНО-ХУДОЖЕСТВЕННАЯ И ПРОДУКТИВНАЯ ДЕЯТЕЛЬНОСТЬ. В процессе восприятия художественных произведений дети эмоционально откликаются </w:t>
      </w:r>
      <w:proofErr w:type="gramStart"/>
      <w:r>
        <w:rPr>
          <w:rStyle w:val="c1"/>
        </w:rPr>
        <w:t>на те</w:t>
      </w:r>
      <w:proofErr w:type="gramEnd"/>
      <w:r>
        <w:rPr>
          <w:rStyle w:val="c1"/>
        </w:rPr>
        <w:t xml:space="preserve"> произведения искусства, в которых переданы понятные им чувства и отношения, различные эмоциональные состояния людей, животных, борьба добра со злом.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При слушании музыки дети обнаруживают большую сосредоточенность и внимательность. Творческие проявления музыкальной деятельности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lastRenderedPageBreak/>
        <w:t xml:space="preserve">В изобразительной деятельности дети также могут изобразить задуманное (замысел ведёт за собой изображение). </w:t>
      </w:r>
      <w:proofErr w:type="gramStart"/>
      <w:r>
        <w:rPr>
          <w:rStyle w:val="c1"/>
        </w:rPr>
        <w:t xml:space="preserve">Развитие мелкой моторики влияет на совершенствование техники изображения: дошкольники могут проводить узкие и широкие линии краской (концом кисти и плашмя), рисовать кольца, дуги, делать тройной мазок из одной точки, смешивать краску на палитре для получения светлых, тёмных и новых оттенков, </w:t>
      </w:r>
      <w:proofErr w:type="spellStart"/>
      <w:r>
        <w:rPr>
          <w:rStyle w:val="c1"/>
        </w:rPr>
        <w:t>разбеливать</w:t>
      </w:r>
      <w:proofErr w:type="spellEnd"/>
      <w:r>
        <w:rPr>
          <w:rStyle w:val="c1"/>
        </w:rPr>
        <w:t xml:space="preserve"> основной тон для получения более светлого оттенка, накладывать одну краску на другую.</w:t>
      </w:r>
      <w:proofErr w:type="gramEnd"/>
      <w:r>
        <w:rPr>
          <w:rStyle w:val="c1"/>
        </w:rPr>
        <w:t xml:space="preserve"> Дети с удовольствием обводят рисунки по контуру, заштриховывают фигуры.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Старшие дошкольники в состоянии лепить из целого куска глины (</w:t>
      </w:r>
      <w:proofErr w:type="spellStart"/>
      <w:r>
        <w:rPr>
          <w:rStyle w:val="c1"/>
        </w:rPr>
        <w:t>пластелина</w:t>
      </w:r>
      <w:proofErr w:type="spellEnd"/>
      <w:r>
        <w:rPr>
          <w:rStyle w:val="c1"/>
        </w:rPr>
        <w:t xml:space="preserve">), моделируя форму кончиками пальцев, сглаживать места соединения, оттягивать детали пальцами от основной формы, украшать свои работы с помощью стеки и </w:t>
      </w:r>
      <w:proofErr w:type="spellStart"/>
      <w:r>
        <w:rPr>
          <w:rStyle w:val="c1"/>
        </w:rPr>
        <w:t>налепов</w:t>
      </w:r>
      <w:proofErr w:type="spellEnd"/>
      <w:r>
        <w:rPr>
          <w:rStyle w:val="c1"/>
        </w:rPr>
        <w:t>, расписывать их.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Совершенствуются практические навыки работы с ножницами: дети могут вырезать круги из квадратов, овалы из прямоугольников, преобразовывать одни геометрические фигуры в другие: квадрат - в несколько треугольников, прямоугольник - в полоски, квадраты и маленькие прямоугольники; создавать из нарезанных фигур изображения разных предметов или декоративные композиции.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>Дети конструируют по условиям, заданным взрослым, но уже готовы к самостоятельному творческому конструированию из разных материалов. Постепенно дети приобретают способность действовать по предварительному замыслу в конструировании и рисовании.</w:t>
      </w:r>
    </w:p>
    <w:p w:rsidR="003F6304" w:rsidRDefault="003F6304" w:rsidP="00F01E7F">
      <w:pPr>
        <w:pStyle w:val="c2"/>
        <w:ind w:firstLine="708"/>
        <w:jc w:val="both"/>
      </w:pPr>
      <w:r>
        <w:rPr>
          <w:rStyle w:val="c1"/>
        </w:rPr>
        <w:t xml:space="preserve">ТРУДОВАЯ ДЕЯТЕЛЬНОСТЬ: В старшем дошкольном возрасте (5-7 лет) активно развиваются планирование и </w:t>
      </w:r>
      <w:proofErr w:type="spellStart"/>
      <w:r>
        <w:rPr>
          <w:rStyle w:val="c1"/>
        </w:rPr>
        <w:t>самооценивание</w:t>
      </w:r>
      <w:proofErr w:type="spellEnd"/>
      <w:r>
        <w:rPr>
          <w:rStyle w:val="c1"/>
        </w:rPr>
        <w:t xml:space="preserve"> 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:rsidR="003F6304" w:rsidRDefault="003F6304" w:rsidP="00F01E7F">
      <w:pPr>
        <w:pStyle w:val="c4"/>
        <w:ind w:firstLine="708"/>
        <w:jc w:val="both"/>
      </w:pPr>
      <w:r>
        <w:rPr>
          <w:rStyle w:val="c8"/>
        </w:rPr>
        <w:t>ВНИМАНИЕ – ЭТО ВАЖНО! Возраст 5-6 лет можно охарактеризовать как возраст овладения ребёнком активным воображением,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- создание и воплощение замысла - начинают складываться первоначально в игре. Это проявляется в том, что прежде игры рождается её замысел и сюжет.</w:t>
      </w:r>
    </w:p>
    <w:p w:rsidR="00382FBB" w:rsidRDefault="00382FBB" w:rsidP="00F01E7F">
      <w:pPr>
        <w:jc w:val="both"/>
      </w:pPr>
    </w:p>
    <w:sectPr w:rsidR="00382FBB" w:rsidSect="000D6AF2">
      <w:pgSz w:w="16838" w:h="11906" w:orient="landscape"/>
      <w:pgMar w:top="851" w:right="42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FCD"/>
    <w:rsid w:val="000D6AF2"/>
    <w:rsid w:val="00276A12"/>
    <w:rsid w:val="00382FBB"/>
    <w:rsid w:val="003F1298"/>
    <w:rsid w:val="003F6304"/>
    <w:rsid w:val="00822833"/>
    <w:rsid w:val="00C25FCD"/>
    <w:rsid w:val="00C74093"/>
    <w:rsid w:val="00F0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F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F6304"/>
  </w:style>
  <w:style w:type="paragraph" w:customStyle="1" w:styleId="c11">
    <w:name w:val="c11"/>
    <w:basedOn w:val="a"/>
    <w:rsid w:val="003F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F6304"/>
  </w:style>
  <w:style w:type="character" w:customStyle="1" w:styleId="c3">
    <w:name w:val="c3"/>
    <w:basedOn w:val="a0"/>
    <w:rsid w:val="003F6304"/>
  </w:style>
  <w:style w:type="paragraph" w:customStyle="1" w:styleId="c2">
    <w:name w:val="c2"/>
    <w:basedOn w:val="a"/>
    <w:rsid w:val="003F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F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6304"/>
  </w:style>
  <w:style w:type="character" w:customStyle="1" w:styleId="c8">
    <w:name w:val="c8"/>
    <w:basedOn w:val="a0"/>
    <w:rsid w:val="003F6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F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F6304"/>
  </w:style>
  <w:style w:type="paragraph" w:customStyle="1" w:styleId="c11">
    <w:name w:val="c11"/>
    <w:basedOn w:val="a"/>
    <w:rsid w:val="003F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F6304"/>
  </w:style>
  <w:style w:type="character" w:customStyle="1" w:styleId="c3">
    <w:name w:val="c3"/>
    <w:basedOn w:val="a0"/>
    <w:rsid w:val="003F6304"/>
  </w:style>
  <w:style w:type="paragraph" w:customStyle="1" w:styleId="c2">
    <w:name w:val="c2"/>
    <w:basedOn w:val="a"/>
    <w:rsid w:val="003F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F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6304"/>
  </w:style>
  <w:style w:type="character" w:customStyle="1" w:styleId="c8">
    <w:name w:val="c8"/>
    <w:basedOn w:val="a0"/>
    <w:rsid w:val="003F63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1687</Words>
  <Characters>9618</Characters>
  <Application>Microsoft Office Word</Application>
  <DocSecurity>0</DocSecurity>
  <Lines>80</Lines>
  <Paragraphs>22</Paragraphs>
  <ScaleCrop>false</ScaleCrop>
  <Company/>
  <LinksUpToDate>false</LinksUpToDate>
  <CharactersWithSpaces>11283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Шустикова</dc:creator>
  <cp:keywords/>
  <dc:description/>
  <cp:lastModifiedBy>asus</cp:lastModifiedBy>
  <cp:revision>6</cp:revision>
  <dcterms:created xsi:type="dcterms:W3CDTF">2020-09-20T18:43:00Z</dcterms:created>
  <dcterms:modified xsi:type="dcterms:W3CDTF">2021-01-31T08:47:00Z</dcterms:modified>
</cp:coreProperties>
</file>